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61" w:rsidRPr="003B6442" w:rsidRDefault="00A02961" w:rsidP="00E93412">
      <w:pPr>
        <w:pStyle w:val="Nzev"/>
      </w:pPr>
      <w:r w:rsidRPr="003B6442">
        <w:t>ČESTNÉ PROHLÁŠENÍ</w:t>
      </w:r>
    </w:p>
    <w:p w:rsidR="00A02961" w:rsidRPr="003B6442" w:rsidRDefault="00A02961" w:rsidP="00436823">
      <w:pPr>
        <w:jc w:val="center"/>
        <w:rPr>
          <w:rFonts w:ascii="Calibri" w:hAnsi="Calibri"/>
          <w:bCs/>
        </w:rPr>
      </w:pPr>
      <w:r>
        <w:rPr>
          <w:rFonts w:ascii="Calibri" w:hAnsi="Calibri"/>
          <w:bCs/>
        </w:rPr>
        <w:t xml:space="preserve">k </w:t>
      </w:r>
      <w:r w:rsidRPr="003B6442">
        <w:rPr>
          <w:rFonts w:ascii="Calibri" w:hAnsi="Calibri"/>
          <w:bCs/>
        </w:rPr>
        <w:t>veřejné zakáz</w:t>
      </w:r>
      <w:r>
        <w:rPr>
          <w:rFonts w:ascii="Calibri" w:hAnsi="Calibri"/>
          <w:bCs/>
        </w:rPr>
        <w:t>ce</w:t>
      </w:r>
      <w:r w:rsidRPr="003B6442">
        <w:rPr>
          <w:rFonts w:ascii="Calibri" w:hAnsi="Calibri"/>
          <w:bCs/>
        </w:rPr>
        <w:t xml:space="preserve"> s názvem </w:t>
      </w:r>
    </w:p>
    <w:p w:rsidR="00A02961" w:rsidRPr="003B6442" w:rsidRDefault="00A02961" w:rsidP="00436823">
      <w:pPr>
        <w:jc w:val="center"/>
        <w:rPr>
          <w:rFonts w:ascii="Calibri" w:hAnsi="Calibri"/>
          <w:b/>
          <w:bCs/>
        </w:rPr>
      </w:pPr>
    </w:p>
    <w:p w:rsidR="00C86B83" w:rsidRPr="000A647C" w:rsidRDefault="00C86B83" w:rsidP="00C86B83">
      <w:pPr>
        <w:jc w:val="center"/>
        <w:rPr>
          <w:rFonts w:cs="Times New Roman"/>
          <w:b/>
          <w:sz w:val="32"/>
          <w:szCs w:val="32"/>
        </w:rPr>
      </w:pPr>
      <w:r w:rsidRPr="000A647C">
        <w:rPr>
          <w:rFonts w:cs="Times New Roman"/>
          <w:b/>
          <w:bCs/>
          <w:sz w:val="32"/>
          <w:szCs w:val="32"/>
        </w:rPr>
        <w:t>„</w:t>
      </w:r>
      <w:r>
        <w:rPr>
          <w:rFonts w:cs="Times New Roman"/>
          <w:b/>
          <w:bCs/>
          <w:sz w:val="32"/>
          <w:szCs w:val="32"/>
        </w:rPr>
        <w:t>Žákovské p</w:t>
      </w:r>
      <w:r>
        <w:rPr>
          <w:rFonts w:cs="Times New Roman"/>
          <w:b/>
          <w:sz w:val="32"/>
          <w:szCs w:val="32"/>
        </w:rPr>
        <w:t xml:space="preserve">očítače </w:t>
      </w:r>
      <w:proofErr w:type="spellStart"/>
      <w:r>
        <w:rPr>
          <w:rFonts w:cs="Times New Roman"/>
          <w:b/>
          <w:sz w:val="32"/>
          <w:szCs w:val="32"/>
        </w:rPr>
        <w:t>Jankov</w:t>
      </w:r>
      <w:proofErr w:type="spellEnd"/>
      <w:r>
        <w:rPr>
          <w:rFonts w:cs="Times New Roman"/>
          <w:b/>
          <w:sz w:val="32"/>
          <w:szCs w:val="32"/>
        </w:rPr>
        <w:t xml:space="preserve"> 2019</w:t>
      </w:r>
      <w:r w:rsidRPr="000A647C">
        <w:rPr>
          <w:rFonts w:cs="Times New Roman"/>
          <w:b/>
          <w:sz w:val="32"/>
          <w:szCs w:val="32"/>
        </w:rPr>
        <w:t>“</w:t>
      </w:r>
    </w:p>
    <w:p w:rsidR="00A02961" w:rsidRPr="003B6442" w:rsidRDefault="00A02961">
      <w:pPr>
        <w:rPr>
          <w:rFonts w:ascii="Calibri" w:hAnsi="Calibri"/>
        </w:rPr>
      </w:pPr>
    </w:p>
    <w:p w:rsidR="00A02961" w:rsidRPr="003B6442" w:rsidRDefault="00A02961">
      <w:pPr>
        <w:rPr>
          <w:rFonts w:ascii="Calibri" w:hAnsi="Calibri"/>
          <w:b/>
          <w:bCs/>
          <w:sz w:val="28"/>
        </w:rPr>
      </w:pPr>
      <w:r w:rsidRPr="003B6442">
        <w:rPr>
          <w:rFonts w:ascii="Calibri" w:hAnsi="Calibri"/>
          <w:b/>
          <w:bCs/>
          <w:sz w:val="28"/>
        </w:rPr>
        <w:t>dodavatel / uchazeč: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2"/>
      </w:tblGrid>
      <w:tr w:rsidR="00A02961" w:rsidRPr="003B6442" w:rsidTr="003B6442">
        <w:trPr>
          <w:trHeight w:val="537"/>
        </w:trPr>
        <w:tc>
          <w:tcPr>
            <w:tcW w:w="2802" w:type="dxa"/>
            <w:shd w:val="clear" w:color="auto" w:fill="D9D9D9"/>
            <w:vAlign w:val="center"/>
          </w:tcPr>
          <w:p w:rsidR="00A02961" w:rsidRPr="003B6442" w:rsidRDefault="00A02961" w:rsidP="008727DE">
            <w:pPr>
              <w:rPr>
                <w:rFonts w:ascii="Calibri" w:hAnsi="Calibri"/>
                <w:b/>
              </w:rPr>
            </w:pPr>
            <w:r w:rsidRPr="003B6442">
              <w:rPr>
                <w:rFonts w:ascii="Calibri" w:hAnsi="Calibri"/>
                <w:b/>
              </w:rPr>
              <w:t>obchodní firma / název / jméno a příjmení:</w:t>
            </w:r>
          </w:p>
        </w:tc>
        <w:tc>
          <w:tcPr>
            <w:tcW w:w="6412" w:type="dxa"/>
            <w:vAlign w:val="center"/>
          </w:tcPr>
          <w:p w:rsidR="00A02961" w:rsidRPr="003B6442" w:rsidRDefault="00A02961" w:rsidP="008727DE">
            <w:pPr>
              <w:rPr>
                <w:rFonts w:ascii="Calibri" w:hAnsi="Calibri"/>
              </w:rPr>
            </w:pPr>
            <w:r>
              <w:rPr>
                <w:rFonts w:ascii="Calibri" w:hAnsi="Calibri"/>
                <w:color w:val="0000FF"/>
              </w:rPr>
              <w:t>doplňte</w:t>
            </w:r>
          </w:p>
        </w:tc>
      </w:tr>
      <w:tr w:rsidR="00A02961" w:rsidRPr="003B6442" w:rsidTr="003B6442">
        <w:trPr>
          <w:trHeight w:val="537"/>
        </w:trPr>
        <w:tc>
          <w:tcPr>
            <w:tcW w:w="2802" w:type="dxa"/>
            <w:shd w:val="clear" w:color="auto" w:fill="D9D9D9"/>
            <w:vAlign w:val="center"/>
          </w:tcPr>
          <w:p w:rsidR="00A02961" w:rsidRPr="003B6442" w:rsidRDefault="00A02961" w:rsidP="008727DE">
            <w:pPr>
              <w:rPr>
                <w:rFonts w:ascii="Calibri" w:hAnsi="Calibri"/>
                <w:b/>
              </w:rPr>
            </w:pPr>
            <w:r w:rsidRPr="003B6442">
              <w:rPr>
                <w:rFonts w:ascii="Calibri" w:hAnsi="Calibri"/>
                <w:b/>
              </w:rPr>
              <w:t>sídlo / místo podnikání / adresa:</w:t>
            </w:r>
          </w:p>
        </w:tc>
        <w:tc>
          <w:tcPr>
            <w:tcW w:w="6412" w:type="dxa"/>
            <w:vAlign w:val="center"/>
          </w:tcPr>
          <w:p w:rsidR="00A02961" w:rsidRPr="003B6442" w:rsidRDefault="00A02961" w:rsidP="008727DE">
            <w:pPr>
              <w:rPr>
                <w:rFonts w:ascii="Calibri" w:hAnsi="Calibri"/>
              </w:rPr>
            </w:pPr>
          </w:p>
        </w:tc>
      </w:tr>
      <w:tr w:rsidR="00A02961" w:rsidRPr="003B6442" w:rsidTr="003B6442">
        <w:trPr>
          <w:trHeight w:val="537"/>
        </w:trPr>
        <w:tc>
          <w:tcPr>
            <w:tcW w:w="2802" w:type="dxa"/>
            <w:shd w:val="clear" w:color="auto" w:fill="D9D9D9"/>
            <w:vAlign w:val="center"/>
          </w:tcPr>
          <w:p w:rsidR="00A02961" w:rsidRPr="003B6442" w:rsidRDefault="00A02961" w:rsidP="008727DE">
            <w:pPr>
              <w:rPr>
                <w:rFonts w:ascii="Calibri" w:hAnsi="Calibri"/>
                <w:b/>
              </w:rPr>
            </w:pPr>
            <w:r w:rsidRPr="003B6442">
              <w:rPr>
                <w:rFonts w:ascii="Calibri" w:hAnsi="Calibri"/>
                <w:b/>
              </w:rPr>
              <w:t>IČ:</w:t>
            </w:r>
          </w:p>
        </w:tc>
        <w:tc>
          <w:tcPr>
            <w:tcW w:w="6412" w:type="dxa"/>
            <w:vAlign w:val="center"/>
          </w:tcPr>
          <w:p w:rsidR="00A02961" w:rsidRPr="003B6442" w:rsidRDefault="00A02961" w:rsidP="008727DE">
            <w:pPr>
              <w:rPr>
                <w:rFonts w:ascii="Calibri" w:hAnsi="Calibri"/>
              </w:rPr>
            </w:pPr>
          </w:p>
        </w:tc>
      </w:tr>
    </w:tbl>
    <w:p w:rsidR="00A02961" w:rsidRPr="003B6442" w:rsidRDefault="00A02961">
      <w:pPr>
        <w:rPr>
          <w:rFonts w:ascii="Calibri" w:hAnsi="Calibri"/>
        </w:rPr>
      </w:pPr>
      <w:r w:rsidRPr="003B6442">
        <w:rPr>
          <w:rFonts w:ascii="Calibri" w:hAnsi="Calibri"/>
        </w:rPr>
        <w:t>(dále jen „uchazeč“)</w:t>
      </w:r>
    </w:p>
    <w:p w:rsidR="00A02961" w:rsidRPr="003B6442" w:rsidRDefault="00A02961">
      <w:pPr>
        <w:rPr>
          <w:rFonts w:ascii="Calibri" w:hAnsi="Calibri"/>
        </w:rPr>
      </w:pPr>
    </w:p>
    <w:p w:rsidR="00A02961" w:rsidRPr="003B6442" w:rsidRDefault="00A02961" w:rsidP="00436823">
      <w:pPr>
        <w:rPr>
          <w:rFonts w:ascii="Calibri" w:hAnsi="Calibri"/>
          <w:b/>
          <w:bCs/>
          <w:i/>
          <w:sz w:val="28"/>
          <w:u w:val="single"/>
        </w:rPr>
      </w:pPr>
      <w:r w:rsidRPr="003B6442">
        <w:rPr>
          <w:rFonts w:ascii="Calibri" w:hAnsi="Calibri"/>
          <w:b/>
          <w:bCs/>
          <w:i/>
          <w:sz w:val="28"/>
          <w:u w:val="single"/>
        </w:rPr>
        <w:t xml:space="preserve">A. Čestné prohlášení o splnění </w:t>
      </w:r>
      <w:r>
        <w:rPr>
          <w:rFonts w:ascii="Calibri" w:hAnsi="Calibri"/>
          <w:b/>
          <w:bCs/>
          <w:i/>
          <w:sz w:val="28"/>
          <w:u w:val="single"/>
        </w:rPr>
        <w:t>požadavků na kvalifikaci</w:t>
      </w:r>
    </w:p>
    <w:p w:rsidR="00A02961" w:rsidRPr="003B6442" w:rsidRDefault="00A02961">
      <w:pPr>
        <w:rPr>
          <w:rFonts w:ascii="Calibri" w:hAnsi="Calibri"/>
        </w:rPr>
      </w:pPr>
    </w:p>
    <w:p w:rsidR="00A02961" w:rsidRPr="003B6442" w:rsidRDefault="00A02961">
      <w:pPr>
        <w:rPr>
          <w:rFonts w:ascii="Calibri" w:hAnsi="Calibri"/>
          <w:b/>
          <w:u w:val="single"/>
        </w:rPr>
      </w:pPr>
      <w:r w:rsidRPr="003B6442">
        <w:rPr>
          <w:rFonts w:ascii="Calibri" w:hAnsi="Calibri"/>
          <w:b/>
          <w:u w:val="single"/>
        </w:rPr>
        <w:t xml:space="preserve">Základní </w:t>
      </w:r>
      <w:r>
        <w:rPr>
          <w:rFonts w:ascii="Calibri" w:hAnsi="Calibri"/>
          <w:b/>
          <w:u w:val="single"/>
        </w:rPr>
        <w:t>způsobilost</w:t>
      </w:r>
    </w:p>
    <w:p w:rsidR="00A02961" w:rsidRPr="003B6442" w:rsidRDefault="00A02961">
      <w:pPr>
        <w:rPr>
          <w:rFonts w:ascii="Calibri" w:hAnsi="Calibri"/>
          <w:sz w:val="10"/>
          <w:szCs w:val="10"/>
        </w:rPr>
      </w:pPr>
    </w:p>
    <w:p w:rsidR="00A02961" w:rsidRPr="0052754B" w:rsidRDefault="00A02961" w:rsidP="0052754B">
      <w:pPr>
        <w:pStyle w:val="Odstavecseseznamem"/>
        <w:numPr>
          <w:ilvl w:val="0"/>
          <w:numId w:val="12"/>
        </w:numPr>
        <w:spacing w:after="120"/>
        <w:ind w:left="426" w:hanging="426"/>
        <w:jc w:val="both"/>
      </w:pPr>
      <w:r w:rsidRPr="0052754B">
        <w:t xml:space="preserve">Já, níže podepsaný jako osoba oprávněná jednat jménem uchazeče prohlašuji, že: </w:t>
      </w:r>
    </w:p>
    <w:p w:rsidR="00A02961" w:rsidRPr="00E805EF" w:rsidRDefault="00A02961" w:rsidP="00E805EF">
      <w:pPr>
        <w:pStyle w:val="Odstavecseseznamem"/>
        <w:numPr>
          <w:ilvl w:val="0"/>
          <w:numId w:val="11"/>
        </w:numPr>
        <w:autoSpaceDE w:val="0"/>
        <w:spacing w:after="240"/>
        <w:jc w:val="both"/>
        <w:rPr>
          <w:color w:val="000000"/>
        </w:rPr>
      </w:pPr>
      <w:r w:rsidRPr="00E805EF">
        <w:rPr>
          <w:color w:val="000000"/>
        </w:rPr>
        <w:t>uchazeč nebyl v zemi svého sídla v posledních 5 letech před zahájením zadávacího řízení pravomocně odsouzen pro trestný čin uvedený v příloze č 3. Zákona č. 134/2016 Sb.:</w:t>
      </w:r>
    </w:p>
    <w:p w:rsidR="00A02961" w:rsidRDefault="00A02961" w:rsidP="00E805EF">
      <w:pPr>
        <w:pStyle w:val="Odstavecseseznamem"/>
        <w:numPr>
          <w:ilvl w:val="1"/>
          <w:numId w:val="11"/>
        </w:numPr>
        <w:autoSpaceDE w:val="0"/>
        <w:spacing w:after="240"/>
        <w:jc w:val="both"/>
        <w:rPr>
          <w:color w:val="000000"/>
        </w:rPr>
      </w:pPr>
      <w:r>
        <w:rPr>
          <w:color w:val="000000"/>
        </w:rPr>
        <w:t xml:space="preserve">trestný čin </w:t>
      </w:r>
      <w:r w:rsidRPr="00E805EF">
        <w:rPr>
          <w:color w:val="000000"/>
        </w:rPr>
        <w:t>spáchaný ve prospěch organizované zločinecké skupiny, trestný čin účasti na organizované zločinecké skupině</w:t>
      </w:r>
    </w:p>
    <w:p w:rsidR="00A02961" w:rsidRDefault="00A02961" w:rsidP="00E805EF">
      <w:pPr>
        <w:pStyle w:val="Odstavecseseznamem"/>
        <w:numPr>
          <w:ilvl w:val="1"/>
          <w:numId w:val="11"/>
        </w:numPr>
        <w:autoSpaceDE w:val="0"/>
        <w:spacing w:after="240"/>
        <w:jc w:val="both"/>
        <w:rPr>
          <w:color w:val="000000"/>
        </w:rPr>
      </w:pPr>
      <w:r>
        <w:rPr>
          <w:color w:val="000000"/>
        </w:rPr>
        <w:t>trestný čin obchodování s lidmi</w:t>
      </w:r>
    </w:p>
    <w:p w:rsidR="00A02961" w:rsidRDefault="00A02961" w:rsidP="00E805EF">
      <w:pPr>
        <w:pStyle w:val="Odstavecseseznamem"/>
        <w:numPr>
          <w:ilvl w:val="1"/>
          <w:numId w:val="11"/>
        </w:numPr>
        <w:autoSpaceDE w:val="0"/>
        <w:spacing w:after="240"/>
        <w:jc w:val="both"/>
        <w:rPr>
          <w:color w:val="000000"/>
        </w:rPr>
      </w:pPr>
      <w:r>
        <w:rPr>
          <w:color w:val="000000"/>
        </w:rPr>
        <w:t>tyto trestné činy proti majetku (</w:t>
      </w:r>
      <w:r w:rsidRPr="00E805EF">
        <w:rPr>
          <w:color w:val="000000"/>
        </w:rPr>
        <w:t>podvod</w:t>
      </w:r>
      <w:r>
        <w:rPr>
          <w:color w:val="000000"/>
        </w:rPr>
        <w:t>, úvěrový</w:t>
      </w:r>
      <w:r w:rsidRPr="00E805EF">
        <w:rPr>
          <w:color w:val="000000"/>
        </w:rPr>
        <w:t xml:space="preserve"> podvod</w:t>
      </w:r>
      <w:r>
        <w:rPr>
          <w:color w:val="000000"/>
        </w:rPr>
        <w:t xml:space="preserve">, dotační podvod, </w:t>
      </w:r>
      <w:r w:rsidRPr="00E805EF">
        <w:rPr>
          <w:color w:val="000000"/>
        </w:rPr>
        <w:t>podílnictví,</w:t>
      </w:r>
      <w:r>
        <w:rPr>
          <w:color w:val="000000"/>
        </w:rPr>
        <w:t xml:space="preserve"> podílnictví z nedbalosti,</w:t>
      </w:r>
      <w:r w:rsidRPr="00E805EF">
        <w:rPr>
          <w:color w:val="000000"/>
        </w:rPr>
        <w:t xml:space="preserve"> legalizace výnosů z trestné činnosti,</w:t>
      </w:r>
      <w:r>
        <w:rPr>
          <w:color w:val="000000"/>
        </w:rPr>
        <w:t xml:space="preserve"> </w:t>
      </w:r>
      <w:r w:rsidRPr="00E805EF">
        <w:rPr>
          <w:color w:val="000000"/>
        </w:rPr>
        <w:t xml:space="preserve">legalizace výnosů z trestné činnosti </w:t>
      </w:r>
      <w:r>
        <w:rPr>
          <w:color w:val="000000"/>
        </w:rPr>
        <w:t>z nedbalosti)</w:t>
      </w:r>
    </w:p>
    <w:p w:rsidR="00A02961" w:rsidRDefault="00A02961" w:rsidP="00E805EF">
      <w:pPr>
        <w:pStyle w:val="Odstavecseseznamem"/>
        <w:numPr>
          <w:ilvl w:val="1"/>
          <w:numId w:val="11"/>
        </w:numPr>
        <w:autoSpaceDE w:val="0"/>
        <w:spacing w:after="240"/>
        <w:jc w:val="both"/>
        <w:rPr>
          <w:color w:val="000000"/>
        </w:rPr>
      </w:pPr>
      <w:r>
        <w:rPr>
          <w:color w:val="000000"/>
        </w:rPr>
        <w:t>tyto 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A02961" w:rsidRDefault="00A02961" w:rsidP="00E805EF">
      <w:pPr>
        <w:pStyle w:val="Odstavecseseznamem"/>
        <w:numPr>
          <w:ilvl w:val="1"/>
          <w:numId w:val="11"/>
        </w:numPr>
        <w:autoSpaceDE w:val="0"/>
        <w:spacing w:after="240"/>
        <w:jc w:val="both"/>
        <w:rPr>
          <w:color w:val="000000"/>
        </w:rPr>
      </w:pPr>
      <w:r>
        <w:rPr>
          <w:color w:val="000000"/>
        </w:rPr>
        <w:t>trestné činy obecně nebezpečné</w:t>
      </w:r>
    </w:p>
    <w:p w:rsidR="00A02961" w:rsidRDefault="00A02961" w:rsidP="00E805EF">
      <w:pPr>
        <w:pStyle w:val="Odstavecseseznamem"/>
        <w:numPr>
          <w:ilvl w:val="1"/>
          <w:numId w:val="11"/>
        </w:numPr>
        <w:autoSpaceDE w:val="0"/>
        <w:spacing w:after="240"/>
        <w:jc w:val="both"/>
        <w:rPr>
          <w:color w:val="000000"/>
        </w:rPr>
      </w:pPr>
      <w:r>
        <w:rPr>
          <w:color w:val="000000"/>
        </w:rPr>
        <w:t xml:space="preserve">trestné činy proti </w:t>
      </w:r>
      <w:r w:rsidRPr="00E805EF">
        <w:rPr>
          <w:rFonts w:cs="TimesNewRoman"/>
          <w:color w:val="000000"/>
        </w:rPr>
        <w:t>Č</w:t>
      </w:r>
      <w:r>
        <w:rPr>
          <w:color w:val="000000"/>
        </w:rPr>
        <w:t>eské republice, cizímu státu a mezinárodní organizaci</w:t>
      </w:r>
    </w:p>
    <w:p w:rsidR="00A02961" w:rsidRDefault="00A02961" w:rsidP="00E805EF">
      <w:pPr>
        <w:pStyle w:val="Odstavecseseznamem"/>
        <w:numPr>
          <w:ilvl w:val="1"/>
          <w:numId w:val="11"/>
        </w:numPr>
        <w:autoSpaceDE w:val="0"/>
        <w:spacing w:after="240"/>
        <w:jc w:val="both"/>
        <w:rPr>
          <w:color w:val="000000"/>
        </w:rPr>
      </w:pPr>
      <w:r>
        <w:rPr>
          <w:color w:val="000000"/>
        </w:rPr>
        <w:t>tyto trestné činy prot</w:t>
      </w:r>
      <w:r w:rsidR="00DE231C">
        <w:rPr>
          <w:color w:val="000000"/>
        </w:rPr>
        <w:t>i pořádku ve věcech veřejných (</w:t>
      </w:r>
      <w:r>
        <w:rPr>
          <w:color w:val="000000"/>
        </w:rPr>
        <w:t>trestné činy proti výkonu pravomoci orgánu veřejné moci a úřední osoby, trestné činy úředních osob, úplatkářství, jiná rušení činnosti orgánu veřejné moci)</w:t>
      </w:r>
      <w:r w:rsidRPr="00E805EF">
        <w:rPr>
          <w:color w:val="000000"/>
        </w:rPr>
        <w:t>,</w:t>
      </w:r>
    </w:p>
    <w:p w:rsidR="00A02961" w:rsidRDefault="00A02961" w:rsidP="00E805EF">
      <w:pPr>
        <w:pStyle w:val="Odstavecseseznamem"/>
        <w:numPr>
          <w:ilvl w:val="0"/>
          <w:numId w:val="11"/>
        </w:numPr>
        <w:autoSpaceDE w:val="0"/>
        <w:spacing w:after="240"/>
        <w:jc w:val="both"/>
      </w:pPr>
      <w:r w:rsidRPr="00E805EF">
        <w:rPr>
          <w:color w:val="000000"/>
        </w:rPr>
        <w:t>uchazeč</w:t>
      </w:r>
      <w:r w:rsidRPr="00E805EF">
        <w:t xml:space="preserve"> nemá </w:t>
      </w:r>
      <w:r>
        <w:t>v České republice nebo</w:t>
      </w:r>
      <w:r w:rsidRPr="00E805EF">
        <w:t xml:space="preserve"> v zemi sídla v evidenci daní zachyceny </w:t>
      </w:r>
      <w:r>
        <w:t>splatný daňový nedoplatek</w:t>
      </w:r>
      <w:r w:rsidRPr="00E805EF">
        <w:t>,</w:t>
      </w:r>
    </w:p>
    <w:p w:rsidR="00A02961" w:rsidRDefault="00A02961" w:rsidP="0052754B">
      <w:pPr>
        <w:pStyle w:val="Odstavecseseznamem"/>
        <w:numPr>
          <w:ilvl w:val="0"/>
          <w:numId w:val="11"/>
        </w:numPr>
        <w:autoSpaceDE w:val="0"/>
        <w:spacing w:after="240"/>
        <w:jc w:val="both"/>
      </w:pPr>
      <w:r w:rsidRPr="00E805EF">
        <w:rPr>
          <w:color w:val="000000"/>
        </w:rPr>
        <w:t>uchazeč</w:t>
      </w:r>
      <w:r w:rsidRPr="00E805EF">
        <w:t xml:space="preserve"> nemá </w:t>
      </w:r>
      <w:r>
        <w:t>v České republice nebo</w:t>
      </w:r>
      <w:r w:rsidRPr="00E805EF">
        <w:t xml:space="preserve"> v zemi sídla </w:t>
      </w:r>
      <w:r>
        <w:t>splatný nedoplatek</w:t>
      </w:r>
      <w:r w:rsidRPr="0052754B">
        <w:t xml:space="preserve"> </w:t>
      </w:r>
      <w:r>
        <w:t>na pojistném nebo</w:t>
      </w:r>
      <w:r w:rsidRPr="003B6442">
        <w:t xml:space="preserve"> na penále na veřejné zdravotní pojištění</w:t>
      </w:r>
      <w:r>
        <w:t>,</w:t>
      </w:r>
    </w:p>
    <w:p w:rsidR="00A02961" w:rsidRPr="0052754B" w:rsidRDefault="00A02961" w:rsidP="0052754B">
      <w:pPr>
        <w:pStyle w:val="Odstavecseseznamem"/>
        <w:numPr>
          <w:ilvl w:val="0"/>
          <w:numId w:val="11"/>
        </w:numPr>
        <w:autoSpaceDE w:val="0"/>
        <w:spacing w:after="240"/>
        <w:jc w:val="both"/>
      </w:pPr>
      <w:r w:rsidRPr="0052754B">
        <w:rPr>
          <w:color w:val="000000"/>
        </w:rPr>
        <w:t>uchazeč</w:t>
      </w:r>
      <w:r w:rsidRPr="0052754B">
        <w:t xml:space="preserve"> nemá v České republice nebo v zemi sídla splatný nedoplatek </w:t>
      </w:r>
      <w:r>
        <w:t>na pojistném nebo</w:t>
      </w:r>
      <w:r w:rsidRPr="003B6442">
        <w:t xml:space="preserve"> na penále na sociální zabezpečení a příspěvku na státní politiku zaměstnanosti</w:t>
      </w:r>
      <w:r>
        <w:t>,</w:t>
      </w:r>
    </w:p>
    <w:p w:rsidR="00A02961" w:rsidRDefault="00A02961" w:rsidP="0052754B">
      <w:pPr>
        <w:pStyle w:val="Odstavecseseznamem"/>
        <w:numPr>
          <w:ilvl w:val="0"/>
          <w:numId w:val="11"/>
        </w:numPr>
        <w:autoSpaceDE w:val="0"/>
        <w:spacing w:after="240"/>
        <w:jc w:val="both"/>
      </w:pPr>
      <w:r w:rsidRPr="0052754B">
        <w:rPr>
          <w:color w:val="000000"/>
        </w:rPr>
        <w:t>uchazeč</w:t>
      </w:r>
      <w:r w:rsidRPr="0052754B">
        <w:t xml:space="preserve"> není v likvidaci,</w:t>
      </w:r>
      <w:r>
        <w:t xml:space="preserve"> nebylo proti němu </w:t>
      </w:r>
      <w:r w:rsidRPr="003B6442">
        <w:t>vydáno rozhodnutí o úpadku</w:t>
      </w:r>
      <w:r>
        <w:t>, nebyla vůči němu nařízena nucená správa podle jiného právního předpisu nebo v obdobné situaci podle právního řádu země sídla dodavatele.</w:t>
      </w:r>
    </w:p>
    <w:p w:rsidR="00A02961" w:rsidRPr="0052754B" w:rsidRDefault="00A02961" w:rsidP="0052754B">
      <w:pPr>
        <w:pStyle w:val="Odstavecseseznamem"/>
        <w:numPr>
          <w:ilvl w:val="0"/>
          <w:numId w:val="12"/>
        </w:numPr>
        <w:autoSpaceDE w:val="0"/>
        <w:spacing w:after="240"/>
        <w:jc w:val="both"/>
        <w:rPr>
          <w:color w:val="000000"/>
        </w:rPr>
      </w:pPr>
      <w:r w:rsidRPr="0052754B">
        <w:rPr>
          <w:color w:val="000000"/>
        </w:rPr>
        <w:lastRenderedPageBreak/>
        <w:t>Je-li dodavatelem právnická osoba, musí podmínku podle odstavce 1 bodu a) splňovat tato právnická osoba a zároveň každý člen statutárního orgánu. Je-li členem statutárního orgánu dodavatele právnická osoba, musí podmínku podle odst. 1 p</w:t>
      </w:r>
      <w:r>
        <w:rPr>
          <w:color w:val="000000"/>
        </w:rPr>
        <w:t>í</w:t>
      </w:r>
      <w:r w:rsidRPr="0052754B">
        <w:rPr>
          <w:color w:val="000000"/>
        </w:rPr>
        <w:t xml:space="preserve">sm. </w:t>
      </w:r>
      <w:r>
        <w:rPr>
          <w:color w:val="000000"/>
        </w:rPr>
        <w:t>a)</w:t>
      </w:r>
      <w:r w:rsidRPr="0052754B">
        <w:rPr>
          <w:color w:val="000000"/>
        </w:rPr>
        <w:t xml:space="preserve"> splňovat:</w:t>
      </w:r>
    </w:p>
    <w:p w:rsidR="00A02961" w:rsidRPr="0052754B" w:rsidRDefault="00A02961" w:rsidP="0052754B">
      <w:pPr>
        <w:pStyle w:val="Odstavecseseznamem"/>
        <w:numPr>
          <w:ilvl w:val="1"/>
          <w:numId w:val="12"/>
        </w:numPr>
        <w:autoSpaceDE w:val="0"/>
        <w:spacing w:after="240"/>
        <w:jc w:val="both"/>
      </w:pPr>
      <w:r>
        <w:rPr>
          <w:color w:val="000000"/>
        </w:rPr>
        <w:t>tato právnická osoba,</w:t>
      </w:r>
    </w:p>
    <w:p w:rsidR="00A02961" w:rsidRPr="0052754B" w:rsidRDefault="00A02961" w:rsidP="0052754B">
      <w:pPr>
        <w:pStyle w:val="Odstavecseseznamem"/>
        <w:numPr>
          <w:ilvl w:val="1"/>
          <w:numId w:val="12"/>
        </w:numPr>
        <w:autoSpaceDE w:val="0"/>
        <w:spacing w:after="240"/>
        <w:jc w:val="both"/>
      </w:pPr>
      <w:r>
        <w:rPr>
          <w:color w:val="000000"/>
        </w:rPr>
        <w:t>každý člen statutárního orgánu právnické osoby</w:t>
      </w:r>
    </w:p>
    <w:p w:rsidR="00A02961" w:rsidRPr="0052754B" w:rsidRDefault="00A02961" w:rsidP="0052754B">
      <w:pPr>
        <w:pStyle w:val="Odstavecseseznamem"/>
        <w:numPr>
          <w:ilvl w:val="1"/>
          <w:numId w:val="12"/>
        </w:numPr>
        <w:autoSpaceDE w:val="0"/>
        <w:spacing w:after="240"/>
        <w:jc w:val="both"/>
      </w:pPr>
      <w:r>
        <w:rPr>
          <w:color w:val="000000"/>
        </w:rPr>
        <w:t>osoba zastupující tuto právnickou osobu v statutárním orgánu dodavatele.</w:t>
      </w:r>
    </w:p>
    <w:p w:rsidR="00A02961" w:rsidRPr="003B6442" w:rsidRDefault="00A02961">
      <w:pPr>
        <w:autoSpaceDE w:val="0"/>
        <w:ind w:left="330" w:hanging="330"/>
        <w:jc w:val="both"/>
        <w:rPr>
          <w:rFonts w:ascii="Calibri" w:hAnsi="Calibri"/>
        </w:rPr>
      </w:pPr>
    </w:p>
    <w:p w:rsidR="00A02961" w:rsidRPr="003B6442" w:rsidRDefault="00A02961" w:rsidP="00436823">
      <w:pPr>
        <w:rPr>
          <w:rFonts w:ascii="Calibri" w:hAnsi="Calibri"/>
          <w:b/>
          <w:u w:val="single"/>
        </w:rPr>
      </w:pPr>
      <w:r w:rsidRPr="003B6442">
        <w:rPr>
          <w:rFonts w:ascii="Calibri" w:hAnsi="Calibri"/>
          <w:b/>
          <w:u w:val="single"/>
        </w:rPr>
        <w:t xml:space="preserve">Profesní </w:t>
      </w:r>
      <w:r>
        <w:rPr>
          <w:rFonts w:ascii="Calibri" w:hAnsi="Calibri"/>
          <w:b/>
          <w:u w:val="single"/>
        </w:rPr>
        <w:t>způsobilost</w:t>
      </w:r>
    </w:p>
    <w:p w:rsidR="00A02961" w:rsidRDefault="00A02961" w:rsidP="00436823">
      <w:pPr>
        <w:autoSpaceDE w:val="0"/>
        <w:ind w:left="-15"/>
        <w:jc w:val="both"/>
        <w:rPr>
          <w:rFonts w:ascii="Calibri" w:hAnsi="Calibri"/>
          <w:b/>
          <w:bCs/>
        </w:rPr>
      </w:pPr>
    </w:p>
    <w:p w:rsidR="00A02961" w:rsidRDefault="00A02961" w:rsidP="00436823">
      <w:pPr>
        <w:autoSpaceDE w:val="0"/>
        <w:ind w:left="-15"/>
        <w:jc w:val="both"/>
        <w:rPr>
          <w:rFonts w:ascii="Calibri" w:hAnsi="Calibri"/>
          <w:b/>
          <w:bCs/>
        </w:rPr>
      </w:pPr>
      <w:r>
        <w:rPr>
          <w:rFonts w:ascii="Calibri" w:hAnsi="Calibri"/>
          <w:b/>
          <w:bCs/>
        </w:rPr>
        <w:t>Jako přílohu k tomuto prohlášení doložte:</w:t>
      </w:r>
    </w:p>
    <w:p w:rsidR="00A02961" w:rsidRDefault="00A02961" w:rsidP="00436823">
      <w:pPr>
        <w:autoSpaceDE w:val="0"/>
        <w:ind w:left="-15"/>
        <w:jc w:val="both"/>
        <w:rPr>
          <w:rFonts w:ascii="Calibri" w:hAnsi="Calibri"/>
          <w:b/>
          <w:bCs/>
        </w:rPr>
      </w:pPr>
    </w:p>
    <w:p w:rsidR="00A02961" w:rsidRPr="00CE1C25" w:rsidRDefault="00A02961" w:rsidP="00CE1C25">
      <w:pPr>
        <w:pStyle w:val="Odstavecseseznamem"/>
        <w:numPr>
          <w:ilvl w:val="0"/>
          <w:numId w:val="8"/>
        </w:numPr>
        <w:autoSpaceDE w:val="0"/>
        <w:jc w:val="both"/>
        <w:rPr>
          <w:bCs/>
        </w:rPr>
      </w:pPr>
      <w:r w:rsidRPr="00CE1C25">
        <w:rPr>
          <w:lang w:eastAsia="en-US"/>
        </w:rPr>
        <w:t>výpis z obchodního rejstříku nebo jiné obdobné evidence</w:t>
      </w:r>
      <w:r>
        <w:rPr>
          <w:lang w:eastAsia="en-US"/>
        </w:rPr>
        <w:t>;</w:t>
      </w:r>
    </w:p>
    <w:p w:rsidR="00A02961" w:rsidRPr="0054374E" w:rsidRDefault="00A02961" w:rsidP="00CE1C25">
      <w:pPr>
        <w:pStyle w:val="Odstavecseseznamem"/>
        <w:numPr>
          <w:ilvl w:val="0"/>
          <w:numId w:val="8"/>
        </w:numPr>
        <w:autoSpaceDE w:val="0"/>
        <w:jc w:val="both"/>
        <w:rPr>
          <w:bCs/>
        </w:rPr>
      </w:pPr>
      <w:r w:rsidRPr="0054374E">
        <w:rPr>
          <w:szCs w:val="24"/>
          <w:lang w:eastAsia="en-US"/>
        </w:rPr>
        <w:t>doklad</w:t>
      </w:r>
      <w:r>
        <w:rPr>
          <w:szCs w:val="24"/>
          <w:lang w:eastAsia="en-US"/>
        </w:rPr>
        <w:t>y</w:t>
      </w:r>
      <w:r w:rsidRPr="0054374E">
        <w:rPr>
          <w:szCs w:val="24"/>
          <w:lang w:eastAsia="en-US"/>
        </w:rPr>
        <w:t xml:space="preserve"> o oprávnění k podnikání podle zvláštních právních předpisů v rozsahu živnostenského</w:t>
      </w:r>
      <w:r>
        <w:rPr>
          <w:szCs w:val="24"/>
          <w:lang w:eastAsia="en-US"/>
        </w:rPr>
        <w:t xml:space="preserve"> oprávnění  souvisejícího s předmětem zakázky – živnostenský list</w:t>
      </w:r>
    </w:p>
    <w:p w:rsidR="00A02961" w:rsidRDefault="00A02961" w:rsidP="002242E4">
      <w:pPr>
        <w:ind w:left="-28"/>
        <w:jc w:val="both"/>
        <w:rPr>
          <w:rFonts w:ascii="Calibri" w:hAnsi="Calibri"/>
          <w:b/>
          <w:bCs/>
        </w:rPr>
      </w:pPr>
    </w:p>
    <w:p w:rsidR="00A02961" w:rsidRDefault="00A02961" w:rsidP="009F57AF">
      <w:pPr>
        <w:autoSpaceDE w:val="0"/>
        <w:jc w:val="both"/>
        <w:rPr>
          <w:rFonts w:ascii="Calibri" w:hAnsi="Calibri"/>
          <w:b/>
          <w:u w:val="single"/>
        </w:rPr>
      </w:pPr>
      <w:r>
        <w:rPr>
          <w:rFonts w:ascii="Calibri" w:hAnsi="Calibri"/>
          <w:b/>
          <w:u w:val="single"/>
        </w:rPr>
        <w:t>Seznam subdodavatelů</w:t>
      </w:r>
    </w:p>
    <w:p w:rsidR="00A02961" w:rsidRPr="003B6442" w:rsidRDefault="00A02961" w:rsidP="009F57AF">
      <w:pPr>
        <w:autoSpaceDE w:val="0"/>
        <w:jc w:val="both"/>
        <w:rPr>
          <w:rFonts w:ascii="Calibri" w:hAnsi="Calibri"/>
          <w:b/>
          <w:u w:val="single"/>
        </w:rPr>
      </w:pPr>
    </w:p>
    <w:tbl>
      <w:tblPr>
        <w:tblW w:w="0" w:type="auto"/>
        <w:tblInd w:w="55" w:type="dxa"/>
        <w:tblLayout w:type="fixed"/>
        <w:tblCellMar>
          <w:top w:w="55" w:type="dxa"/>
          <w:left w:w="55" w:type="dxa"/>
          <w:bottom w:w="55" w:type="dxa"/>
          <w:right w:w="55" w:type="dxa"/>
        </w:tblCellMar>
        <w:tblLook w:val="0000"/>
      </w:tblPr>
      <w:tblGrid>
        <w:gridCol w:w="2268"/>
        <w:gridCol w:w="3686"/>
        <w:gridCol w:w="1701"/>
      </w:tblGrid>
      <w:tr w:rsidR="00A02961" w:rsidRPr="003B6442" w:rsidTr="00EB3819">
        <w:tc>
          <w:tcPr>
            <w:tcW w:w="2268" w:type="dxa"/>
            <w:tcBorders>
              <w:top w:val="single" w:sz="2" w:space="0" w:color="000000"/>
              <w:left w:val="single" w:sz="2" w:space="0" w:color="000000"/>
              <w:bottom w:val="single" w:sz="2" w:space="0" w:color="000000"/>
            </w:tcBorders>
            <w:shd w:val="clear" w:color="auto" w:fill="D9D9D9"/>
            <w:vAlign w:val="center"/>
          </w:tcPr>
          <w:p w:rsidR="00A02961" w:rsidRPr="003B6442" w:rsidRDefault="00A02961" w:rsidP="00EB3819">
            <w:pPr>
              <w:pStyle w:val="Obsahtabulky"/>
              <w:snapToGrid w:val="0"/>
              <w:jc w:val="center"/>
              <w:rPr>
                <w:rFonts w:ascii="Calibri" w:hAnsi="Calibri" w:cs="Arial"/>
                <w:b/>
              </w:rPr>
            </w:pPr>
            <w:r>
              <w:rPr>
                <w:rFonts w:ascii="Calibri" w:hAnsi="Calibri" w:cs="Arial"/>
                <w:b/>
              </w:rPr>
              <w:t>Název společnosti, sídlo podnikání, IČ</w:t>
            </w:r>
          </w:p>
        </w:tc>
        <w:tc>
          <w:tcPr>
            <w:tcW w:w="3686" w:type="dxa"/>
            <w:tcBorders>
              <w:top w:val="single" w:sz="2" w:space="0" w:color="000000"/>
              <w:left w:val="single" w:sz="2" w:space="0" w:color="000000"/>
              <w:bottom w:val="single" w:sz="2" w:space="0" w:color="000000"/>
            </w:tcBorders>
            <w:shd w:val="clear" w:color="auto" w:fill="D9D9D9"/>
            <w:vAlign w:val="center"/>
          </w:tcPr>
          <w:p w:rsidR="00A02961" w:rsidRPr="003B6442" w:rsidRDefault="00A02961" w:rsidP="00E805EF">
            <w:pPr>
              <w:pStyle w:val="Obsahtabulky"/>
              <w:snapToGrid w:val="0"/>
              <w:jc w:val="center"/>
              <w:rPr>
                <w:rFonts w:ascii="Calibri" w:hAnsi="Calibri" w:cs="Arial"/>
                <w:b/>
              </w:rPr>
            </w:pPr>
            <w:r w:rsidRPr="00EB3819">
              <w:rPr>
                <w:rFonts w:ascii="Calibri" w:hAnsi="Calibri"/>
                <w:b/>
                <w:kern w:val="0"/>
                <w:lang w:eastAsia="ar-SA" w:bidi="ar-SA"/>
              </w:rPr>
              <w:t>Část plnění VZ, kterou hodlá uchazeč zadat subdodavateli</w:t>
            </w:r>
          </w:p>
        </w:tc>
        <w:tc>
          <w:tcPr>
            <w:tcW w:w="170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A02961" w:rsidRPr="003B6442" w:rsidRDefault="00A02961" w:rsidP="00E805EF">
            <w:pPr>
              <w:pStyle w:val="Obsahtabulky"/>
              <w:snapToGrid w:val="0"/>
              <w:jc w:val="center"/>
              <w:rPr>
                <w:rFonts w:ascii="Calibri" w:hAnsi="Calibri" w:cs="Arial"/>
                <w:b/>
              </w:rPr>
            </w:pPr>
            <w:r>
              <w:rPr>
                <w:rFonts w:ascii="Calibri" w:hAnsi="Calibri" w:cs="Arial"/>
                <w:b/>
              </w:rPr>
              <w:t>% podíl na plnění veřejné zakázky</w:t>
            </w:r>
          </w:p>
        </w:tc>
      </w:tr>
      <w:tr w:rsidR="00A02961" w:rsidRPr="003B6442" w:rsidTr="00EB3819">
        <w:trPr>
          <w:trHeight w:val="397"/>
        </w:trPr>
        <w:tc>
          <w:tcPr>
            <w:tcW w:w="2268" w:type="dxa"/>
            <w:tcBorders>
              <w:left w:val="single" w:sz="2" w:space="0" w:color="000000"/>
              <w:bottom w:val="single" w:sz="2" w:space="0" w:color="000000"/>
            </w:tcBorders>
            <w:vAlign w:val="center"/>
          </w:tcPr>
          <w:p w:rsidR="00A02961" w:rsidRPr="003B6442" w:rsidRDefault="00A02961" w:rsidP="00E805EF">
            <w:pPr>
              <w:rPr>
                <w:rFonts w:ascii="Calibri" w:hAnsi="Calibri" w:cs="Arial"/>
                <w:i/>
                <w:color w:val="0F243E"/>
              </w:rPr>
            </w:pPr>
            <w:r w:rsidRPr="003B6442">
              <w:rPr>
                <w:rFonts w:ascii="Calibri" w:hAnsi="Calibri"/>
                <w:color w:val="0000FF"/>
              </w:rPr>
              <w:t>doplňte</w:t>
            </w:r>
            <w:r>
              <w:rPr>
                <w:rFonts w:ascii="Calibri" w:hAnsi="Calibri"/>
                <w:color w:val="0000FF"/>
              </w:rPr>
              <w:t>, případně přidejte řádky</w:t>
            </w:r>
          </w:p>
        </w:tc>
        <w:tc>
          <w:tcPr>
            <w:tcW w:w="3686" w:type="dxa"/>
            <w:tcBorders>
              <w:left w:val="single" w:sz="2" w:space="0" w:color="000000"/>
              <w:bottom w:val="single" w:sz="2" w:space="0" w:color="000000"/>
            </w:tcBorders>
            <w:vAlign w:val="center"/>
          </w:tcPr>
          <w:p w:rsidR="00A02961" w:rsidRPr="003B6442" w:rsidRDefault="00A02961" w:rsidP="00E805EF">
            <w:pPr>
              <w:pStyle w:val="Obsahtabulky"/>
              <w:snapToGrid w:val="0"/>
              <w:jc w:val="center"/>
              <w:rPr>
                <w:rFonts w:ascii="Calibri" w:hAnsi="Calibri" w:cs="Arial"/>
              </w:rPr>
            </w:pPr>
          </w:p>
        </w:tc>
        <w:tc>
          <w:tcPr>
            <w:tcW w:w="1701" w:type="dxa"/>
            <w:tcBorders>
              <w:left w:val="single" w:sz="2" w:space="0" w:color="000000"/>
              <w:bottom w:val="single" w:sz="2" w:space="0" w:color="000000"/>
              <w:right w:val="single" w:sz="2" w:space="0" w:color="000000"/>
            </w:tcBorders>
            <w:vAlign w:val="center"/>
          </w:tcPr>
          <w:p w:rsidR="00A02961" w:rsidRPr="003B6442" w:rsidRDefault="00A02961" w:rsidP="00E805EF">
            <w:pPr>
              <w:pStyle w:val="Obsahtabulky"/>
              <w:snapToGrid w:val="0"/>
              <w:jc w:val="center"/>
              <w:rPr>
                <w:rFonts w:ascii="Calibri" w:hAnsi="Calibri" w:cs="Arial"/>
              </w:rPr>
            </w:pPr>
          </w:p>
        </w:tc>
      </w:tr>
      <w:tr w:rsidR="00A02961" w:rsidRPr="003B6442" w:rsidTr="00EB3819">
        <w:trPr>
          <w:trHeight w:val="397"/>
        </w:trPr>
        <w:tc>
          <w:tcPr>
            <w:tcW w:w="2268" w:type="dxa"/>
            <w:tcBorders>
              <w:left w:val="single" w:sz="2" w:space="0" w:color="000000"/>
              <w:bottom w:val="single" w:sz="2" w:space="0" w:color="000000"/>
            </w:tcBorders>
            <w:vAlign w:val="center"/>
          </w:tcPr>
          <w:p w:rsidR="00A02961" w:rsidRPr="003B6442" w:rsidRDefault="00A02961" w:rsidP="00E805EF">
            <w:pPr>
              <w:pStyle w:val="Obsahtabulky"/>
              <w:snapToGrid w:val="0"/>
              <w:jc w:val="center"/>
              <w:rPr>
                <w:rFonts w:ascii="Calibri" w:hAnsi="Calibri" w:cs="Arial"/>
              </w:rPr>
            </w:pPr>
          </w:p>
        </w:tc>
        <w:tc>
          <w:tcPr>
            <w:tcW w:w="3686" w:type="dxa"/>
            <w:tcBorders>
              <w:left w:val="single" w:sz="2" w:space="0" w:color="000000"/>
              <w:bottom w:val="single" w:sz="2" w:space="0" w:color="000000"/>
            </w:tcBorders>
            <w:vAlign w:val="center"/>
          </w:tcPr>
          <w:p w:rsidR="00A02961" w:rsidRPr="003B6442" w:rsidRDefault="00A02961" w:rsidP="00E805EF">
            <w:pPr>
              <w:pStyle w:val="Obsahtabulky"/>
              <w:snapToGrid w:val="0"/>
              <w:jc w:val="center"/>
              <w:rPr>
                <w:rFonts w:ascii="Calibri" w:hAnsi="Calibri" w:cs="Arial"/>
              </w:rPr>
            </w:pPr>
          </w:p>
        </w:tc>
        <w:tc>
          <w:tcPr>
            <w:tcW w:w="1701" w:type="dxa"/>
            <w:tcBorders>
              <w:left w:val="single" w:sz="2" w:space="0" w:color="000000"/>
              <w:bottom w:val="single" w:sz="2" w:space="0" w:color="000000"/>
              <w:right w:val="single" w:sz="2" w:space="0" w:color="000000"/>
            </w:tcBorders>
            <w:vAlign w:val="center"/>
          </w:tcPr>
          <w:p w:rsidR="00A02961" w:rsidRPr="003B6442" w:rsidRDefault="00A02961" w:rsidP="00E805EF">
            <w:pPr>
              <w:pStyle w:val="Obsahtabulky"/>
              <w:snapToGrid w:val="0"/>
              <w:jc w:val="center"/>
              <w:rPr>
                <w:rFonts w:ascii="Calibri" w:hAnsi="Calibri" w:cs="Arial"/>
              </w:rPr>
            </w:pPr>
          </w:p>
        </w:tc>
      </w:tr>
      <w:tr w:rsidR="00A02961" w:rsidRPr="003B6442" w:rsidTr="00EB3819">
        <w:trPr>
          <w:trHeight w:val="397"/>
        </w:trPr>
        <w:tc>
          <w:tcPr>
            <w:tcW w:w="2268" w:type="dxa"/>
            <w:tcBorders>
              <w:top w:val="single" w:sz="2" w:space="0" w:color="000000"/>
              <w:left w:val="single" w:sz="2" w:space="0" w:color="000000"/>
              <w:bottom w:val="single" w:sz="4" w:space="0" w:color="auto"/>
              <w:right w:val="single" w:sz="2" w:space="0" w:color="000000"/>
            </w:tcBorders>
            <w:vAlign w:val="center"/>
          </w:tcPr>
          <w:p w:rsidR="00A02961" w:rsidRPr="003B6442" w:rsidRDefault="00A02961" w:rsidP="00E805EF">
            <w:pPr>
              <w:pStyle w:val="Obsahtabulky"/>
              <w:snapToGrid w:val="0"/>
              <w:jc w:val="center"/>
              <w:rPr>
                <w:rFonts w:ascii="Calibri" w:hAnsi="Calibri" w:cs="Arial"/>
              </w:rPr>
            </w:pPr>
          </w:p>
        </w:tc>
        <w:tc>
          <w:tcPr>
            <w:tcW w:w="3686" w:type="dxa"/>
            <w:tcBorders>
              <w:top w:val="single" w:sz="2" w:space="0" w:color="000000"/>
              <w:left w:val="single" w:sz="2" w:space="0" w:color="000000"/>
              <w:bottom w:val="single" w:sz="4" w:space="0" w:color="auto"/>
              <w:right w:val="single" w:sz="2" w:space="0" w:color="000000"/>
            </w:tcBorders>
            <w:vAlign w:val="center"/>
          </w:tcPr>
          <w:p w:rsidR="00A02961" w:rsidRPr="003B6442" w:rsidRDefault="00A02961" w:rsidP="00E805EF">
            <w:pPr>
              <w:pStyle w:val="Obsahtabulky"/>
              <w:snapToGrid w:val="0"/>
              <w:jc w:val="center"/>
              <w:rPr>
                <w:rFonts w:ascii="Calibri" w:hAnsi="Calibri" w:cs="Arial"/>
              </w:rPr>
            </w:pPr>
          </w:p>
        </w:tc>
        <w:tc>
          <w:tcPr>
            <w:tcW w:w="1701" w:type="dxa"/>
            <w:tcBorders>
              <w:top w:val="single" w:sz="2" w:space="0" w:color="000000"/>
              <w:left w:val="single" w:sz="2" w:space="0" w:color="000000"/>
              <w:bottom w:val="single" w:sz="4" w:space="0" w:color="auto"/>
              <w:right w:val="single" w:sz="2" w:space="0" w:color="000000"/>
            </w:tcBorders>
            <w:vAlign w:val="center"/>
          </w:tcPr>
          <w:p w:rsidR="00A02961" w:rsidRPr="003B6442" w:rsidRDefault="00A02961" w:rsidP="00E805EF">
            <w:pPr>
              <w:pStyle w:val="Obsahtabulky"/>
              <w:snapToGrid w:val="0"/>
              <w:jc w:val="center"/>
              <w:rPr>
                <w:rFonts w:ascii="Calibri" w:hAnsi="Calibri" w:cs="Arial"/>
              </w:rPr>
            </w:pPr>
          </w:p>
        </w:tc>
      </w:tr>
      <w:tr w:rsidR="00A02961" w:rsidRPr="003B6442" w:rsidTr="00EB3819">
        <w:trPr>
          <w:trHeight w:val="397"/>
        </w:trPr>
        <w:tc>
          <w:tcPr>
            <w:tcW w:w="2268" w:type="dxa"/>
            <w:tcBorders>
              <w:top w:val="single" w:sz="4" w:space="0" w:color="auto"/>
              <w:left w:val="single" w:sz="2" w:space="0" w:color="000000"/>
              <w:bottom w:val="single" w:sz="4" w:space="0" w:color="auto"/>
              <w:right w:val="single" w:sz="2" w:space="0" w:color="000000"/>
            </w:tcBorders>
            <w:vAlign w:val="center"/>
          </w:tcPr>
          <w:p w:rsidR="00A02961" w:rsidRPr="003B6442" w:rsidRDefault="00A02961" w:rsidP="00E805EF">
            <w:pPr>
              <w:pStyle w:val="Obsahtabulky"/>
              <w:snapToGrid w:val="0"/>
              <w:rPr>
                <w:rFonts w:ascii="Calibri" w:hAnsi="Calibri" w:cs="Arial"/>
              </w:rPr>
            </w:pPr>
          </w:p>
        </w:tc>
        <w:tc>
          <w:tcPr>
            <w:tcW w:w="3686" w:type="dxa"/>
            <w:tcBorders>
              <w:top w:val="single" w:sz="4" w:space="0" w:color="auto"/>
              <w:left w:val="single" w:sz="2" w:space="0" w:color="000000"/>
              <w:bottom w:val="single" w:sz="4" w:space="0" w:color="auto"/>
              <w:right w:val="single" w:sz="2" w:space="0" w:color="000000"/>
            </w:tcBorders>
            <w:vAlign w:val="center"/>
          </w:tcPr>
          <w:p w:rsidR="00A02961" w:rsidRPr="003B6442" w:rsidRDefault="00A02961" w:rsidP="00E805EF">
            <w:pPr>
              <w:pStyle w:val="Obsahtabulky"/>
              <w:snapToGrid w:val="0"/>
              <w:rPr>
                <w:rFonts w:ascii="Calibri" w:hAnsi="Calibri" w:cs="Arial"/>
              </w:rPr>
            </w:pPr>
          </w:p>
        </w:tc>
        <w:tc>
          <w:tcPr>
            <w:tcW w:w="1701" w:type="dxa"/>
            <w:tcBorders>
              <w:top w:val="single" w:sz="4" w:space="0" w:color="auto"/>
              <w:left w:val="single" w:sz="2" w:space="0" w:color="000000"/>
              <w:bottom w:val="single" w:sz="4" w:space="0" w:color="auto"/>
              <w:right w:val="single" w:sz="2" w:space="0" w:color="000000"/>
            </w:tcBorders>
            <w:vAlign w:val="center"/>
          </w:tcPr>
          <w:p w:rsidR="00A02961" w:rsidRPr="003B6442" w:rsidRDefault="00A02961" w:rsidP="00E805EF">
            <w:pPr>
              <w:pStyle w:val="Obsahtabulky"/>
              <w:snapToGrid w:val="0"/>
              <w:jc w:val="center"/>
              <w:rPr>
                <w:rFonts w:ascii="Calibri" w:hAnsi="Calibri" w:cs="Arial"/>
              </w:rPr>
            </w:pPr>
          </w:p>
        </w:tc>
      </w:tr>
      <w:tr w:rsidR="00A02961" w:rsidRPr="003B6442" w:rsidTr="00EB3819">
        <w:trPr>
          <w:trHeight w:val="397"/>
        </w:trPr>
        <w:tc>
          <w:tcPr>
            <w:tcW w:w="2268" w:type="dxa"/>
            <w:tcBorders>
              <w:top w:val="single" w:sz="4" w:space="0" w:color="auto"/>
              <w:left w:val="single" w:sz="2" w:space="0" w:color="000000"/>
              <w:bottom w:val="single" w:sz="2" w:space="0" w:color="000000"/>
            </w:tcBorders>
            <w:vAlign w:val="center"/>
          </w:tcPr>
          <w:p w:rsidR="00A02961" w:rsidRPr="003B6442" w:rsidRDefault="00A02961" w:rsidP="00E805EF">
            <w:pPr>
              <w:pStyle w:val="Obsahtabulky"/>
              <w:snapToGrid w:val="0"/>
              <w:jc w:val="center"/>
              <w:rPr>
                <w:rFonts w:ascii="Calibri" w:hAnsi="Calibri" w:cs="Arial"/>
              </w:rPr>
            </w:pPr>
          </w:p>
        </w:tc>
        <w:tc>
          <w:tcPr>
            <w:tcW w:w="3686" w:type="dxa"/>
            <w:tcBorders>
              <w:top w:val="single" w:sz="4" w:space="0" w:color="auto"/>
              <w:left w:val="single" w:sz="2" w:space="0" w:color="000000"/>
              <w:bottom w:val="single" w:sz="2" w:space="0" w:color="000000"/>
            </w:tcBorders>
            <w:vAlign w:val="center"/>
          </w:tcPr>
          <w:p w:rsidR="00A02961" w:rsidRPr="003B6442" w:rsidRDefault="00A02961" w:rsidP="00E805EF">
            <w:pPr>
              <w:pStyle w:val="Obsahtabulky"/>
              <w:snapToGrid w:val="0"/>
              <w:jc w:val="center"/>
              <w:rPr>
                <w:rFonts w:ascii="Calibri" w:hAnsi="Calibri" w:cs="Arial"/>
              </w:rPr>
            </w:pPr>
          </w:p>
        </w:tc>
        <w:tc>
          <w:tcPr>
            <w:tcW w:w="1701" w:type="dxa"/>
            <w:tcBorders>
              <w:top w:val="single" w:sz="4" w:space="0" w:color="auto"/>
              <w:left w:val="single" w:sz="2" w:space="0" w:color="000000"/>
              <w:bottom w:val="single" w:sz="2" w:space="0" w:color="000000"/>
              <w:right w:val="single" w:sz="2" w:space="0" w:color="000000"/>
            </w:tcBorders>
            <w:vAlign w:val="center"/>
          </w:tcPr>
          <w:p w:rsidR="00A02961" w:rsidRPr="003B6442" w:rsidRDefault="00A02961" w:rsidP="00E805EF">
            <w:pPr>
              <w:pStyle w:val="Obsahtabulky"/>
              <w:snapToGrid w:val="0"/>
              <w:jc w:val="center"/>
              <w:rPr>
                <w:rFonts w:ascii="Calibri" w:hAnsi="Calibri" w:cs="Arial"/>
              </w:rPr>
            </w:pPr>
          </w:p>
        </w:tc>
      </w:tr>
    </w:tbl>
    <w:p w:rsidR="00A02961" w:rsidRDefault="00A02961" w:rsidP="002242E4">
      <w:pPr>
        <w:ind w:left="-28"/>
        <w:jc w:val="both"/>
        <w:rPr>
          <w:rFonts w:ascii="Calibri" w:hAnsi="Calibri"/>
          <w:b/>
          <w:bCs/>
        </w:rPr>
      </w:pPr>
    </w:p>
    <w:p w:rsidR="00A02961" w:rsidRDefault="00A02961" w:rsidP="00436823">
      <w:pPr>
        <w:rPr>
          <w:rFonts w:ascii="Calibri" w:hAnsi="Calibri"/>
          <w:b/>
          <w:bCs/>
          <w:i/>
          <w:sz w:val="28"/>
          <w:u w:val="single"/>
        </w:rPr>
      </w:pPr>
    </w:p>
    <w:p w:rsidR="00A02961" w:rsidRPr="003B6442" w:rsidRDefault="00A02961" w:rsidP="00436823">
      <w:pPr>
        <w:rPr>
          <w:rFonts w:ascii="Calibri" w:hAnsi="Calibri"/>
          <w:b/>
          <w:bCs/>
          <w:i/>
          <w:sz w:val="28"/>
          <w:u w:val="single"/>
        </w:rPr>
      </w:pPr>
      <w:r w:rsidRPr="003B6442">
        <w:rPr>
          <w:rFonts w:ascii="Calibri" w:hAnsi="Calibri"/>
          <w:b/>
          <w:bCs/>
          <w:i/>
          <w:sz w:val="28"/>
          <w:u w:val="single"/>
        </w:rPr>
        <w:t>B. Prohlášení o vázanosti nabídkou</w:t>
      </w:r>
    </w:p>
    <w:p w:rsidR="00A02961" w:rsidRPr="003B6442" w:rsidRDefault="00A02961" w:rsidP="00436823">
      <w:pPr>
        <w:rPr>
          <w:rFonts w:ascii="Calibri" w:hAnsi="Calibri"/>
          <w:b/>
          <w:bCs/>
        </w:rPr>
      </w:pPr>
    </w:p>
    <w:p w:rsidR="00A02961" w:rsidRPr="003B6442" w:rsidRDefault="00A02961" w:rsidP="00436823">
      <w:pPr>
        <w:rPr>
          <w:rFonts w:ascii="Calibri" w:hAnsi="Calibri"/>
          <w:bCs/>
        </w:rPr>
      </w:pPr>
      <w:r w:rsidRPr="003B6442">
        <w:rPr>
          <w:rFonts w:ascii="Calibri" w:hAnsi="Calibri"/>
          <w:bCs/>
        </w:rPr>
        <w:t>Uchazeč prohlašuje, že je vázán celým obsahem nabídky po celou dobu běhu zadávací lhůty.</w:t>
      </w:r>
    </w:p>
    <w:p w:rsidR="00A02961" w:rsidRPr="003B6442" w:rsidRDefault="00A02961" w:rsidP="00436823">
      <w:pPr>
        <w:rPr>
          <w:rFonts w:ascii="Calibri" w:hAnsi="Calibri"/>
          <w:b/>
          <w:bCs/>
          <w:i/>
        </w:rPr>
      </w:pPr>
    </w:p>
    <w:p w:rsidR="00A02961" w:rsidRPr="003B6442" w:rsidRDefault="00A02961" w:rsidP="00436823">
      <w:pPr>
        <w:rPr>
          <w:rFonts w:ascii="Calibri" w:hAnsi="Calibri"/>
          <w:b/>
          <w:bCs/>
          <w:i/>
          <w:sz w:val="28"/>
          <w:u w:val="single"/>
        </w:rPr>
      </w:pPr>
      <w:r w:rsidRPr="003B6442">
        <w:rPr>
          <w:rFonts w:ascii="Calibri" w:hAnsi="Calibri"/>
          <w:b/>
          <w:bCs/>
          <w:i/>
          <w:sz w:val="28"/>
          <w:u w:val="single"/>
        </w:rPr>
        <w:t>C. Prohlášení o zakázané dohodě</w:t>
      </w:r>
    </w:p>
    <w:p w:rsidR="00A02961" w:rsidRPr="003B6442" w:rsidRDefault="00A02961" w:rsidP="00436823">
      <w:pPr>
        <w:rPr>
          <w:rFonts w:ascii="Calibri" w:hAnsi="Calibri"/>
          <w:b/>
          <w:bCs/>
          <w:i/>
        </w:rPr>
      </w:pPr>
    </w:p>
    <w:p w:rsidR="00A02961" w:rsidRPr="003B6442" w:rsidRDefault="00A02961" w:rsidP="008727DE">
      <w:pPr>
        <w:jc w:val="both"/>
        <w:rPr>
          <w:rFonts w:ascii="Calibri" w:hAnsi="Calibri"/>
        </w:rPr>
      </w:pPr>
      <w:r w:rsidRPr="003B6442">
        <w:rPr>
          <w:rFonts w:ascii="Calibri" w:hAnsi="Calibri"/>
        </w:rPr>
        <w:t>Uchazeč prohlašuje, že neuzavřel a neuzavře zakázanou dohodu podle zvláštního právního předpisu v souvislosti se zadávanou veřejnou zakázkou.</w:t>
      </w:r>
    </w:p>
    <w:p w:rsidR="00A02961" w:rsidRPr="003B6442" w:rsidRDefault="00A02961" w:rsidP="002242E4">
      <w:pPr>
        <w:ind w:left="-28"/>
        <w:jc w:val="both"/>
        <w:rPr>
          <w:rFonts w:ascii="Calibri" w:hAnsi="Calibri"/>
          <w:b/>
          <w:bCs/>
        </w:rPr>
      </w:pPr>
    </w:p>
    <w:p w:rsidR="00A02961" w:rsidRPr="003B6442" w:rsidRDefault="00A02961" w:rsidP="008727DE">
      <w:pPr>
        <w:rPr>
          <w:rFonts w:ascii="Calibri" w:hAnsi="Calibri"/>
          <w:b/>
          <w:bCs/>
          <w:i/>
          <w:sz w:val="28"/>
          <w:u w:val="single"/>
        </w:rPr>
      </w:pPr>
      <w:r w:rsidRPr="003B6442">
        <w:rPr>
          <w:rFonts w:ascii="Calibri" w:hAnsi="Calibri"/>
          <w:b/>
          <w:bCs/>
          <w:i/>
          <w:sz w:val="28"/>
          <w:u w:val="single"/>
        </w:rPr>
        <w:t>D. Seznam statutárních orgánů</w:t>
      </w:r>
    </w:p>
    <w:p w:rsidR="00A02961" w:rsidRPr="003B6442" w:rsidRDefault="00A02961" w:rsidP="002242E4">
      <w:pPr>
        <w:ind w:left="-28"/>
        <w:jc w:val="both"/>
        <w:rPr>
          <w:rFonts w:ascii="Calibri" w:hAnsi="Calibri"/>
          <w:b/>
          <w:bCs/>
        </w:rPr>
      </w:pPr>
    </w:p>
    <w:p w:rsidR="00A02961" w:rsidRPr="003B6442" w:rsidRDefault="00A02961" w:rsidP="00436823">
      <w:pPr>
        <w:widowControl w:val="0"/>
        <w:jc w:val="both"/>
        <w:rPr>
          <w:rFonts w:ascii="Calibri" w:hAnsi="Calibri"/>
        </w:rPr>
      </w:pPr>
      <w:r w:rsidRPr="003B6442">
        <w:rPr>
          <w:rFonts w:ascii="Calibri" w:hAnsi="Calibri"/>
        </w:rPr>
        <w:t xml:space="preserve">Uchazeč předkládá tento seznam statutárních orgánů nebo členů statutárních orgánů, kteří v posledních 3 letech od konce lhůty pro podání nabídek byli v pracovněprávním, funkčním či </w:t>
      </w:r>
      <w:r w:rsidRPr="003B6442">
        <w:rPr>
          <w:rFonts w:ascii="Calibri" w:hAnsi="Calibri"/>
        </w:rPr>
        <w:lastRenderedPageBreak/>
        <w:t>jiném obdobném poměru u zadavatele:</w:t>
      </w:r>
    </w:p>
    <w:p w:rsidR="00A02961" w:rsidRPr="003B6442" w:rsidRDefault="00A02961" w:rsidP="00436823">
      <w:pPr>
        <w:widowControl w:val="0"/>
        <w:jc w:val="both"/>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85"/>
        <w:gridCol w:w="2409"/>
        <w:gridCol w:w="2552"/>
      </w:tblGrid>
      <w:tr w:rsidR="00A02961" w:rsidRPr="003B6442" w:rsidTr="003B6442">
        <w:tc>
          <w:tcPr>
            <w:tcW w:w="2518" w:type="dxa"/>
            <w:shd w:val="clear" w:color="auto" w:fill="D9D9D9"/>
            <w:vAlign w:val="center"/>
          </w:tcPr>
          <w:p w:rsidR="00A02961" w:rsidRPr="003B6442" w:rsidRDefault="00A02961" w:rsidP="003B6442">
            <w:pPr>
              <w:widowControl w:val="0"/>
              <w:jc w:val="center"/>
              <w:rPr>
                <w:rFonts w:ascii="Calibri" w:hAnsi="Calibri"/>
                <w:b/>
              </w:rPr>
            </w:pPr>
            <w:r w:rsidRPr="003B6442">
              <w:rPr>
                <w:rFonts w:ascii="Calibri" w:hAnsi="Calibri"/>
                <w:b/>
              </w:rPr>
              <w:t>jméno, příjmení</w:t>
            </w:r>
          </w:p>
        </w:tc>
        <w:tc>
          <w:tcPr>
            <w:tcW w:w="1985" w:type="dxa"/>
            <w:shd w:val="clear" w:color="auto" w:fill="D9D9D9"/>
            <w:vAlign w:val="center"/>
          </w:tcPr>
          <w:p w:rsidR="00A02961" w:rsidRPr="003B6442" w:rsidRDefault="00A02961" w:rsidP="003B6442">
            <w:pPr>
              <w:widowControl w:val="0"/>
              <w:jc w:val="center"/>
              <w:rPr>
                <w:rFonts w:ascii="Calibri" w:hAnsi="Calibri"/>
                <w:b/>
              </w:rPr>
            </w:pPr>
            <w:r w:rsidRPr="003B6442">
              <w:rPr>
                <w:rFonts w:ascii="Calibri" w:hAnsi="Calibri"/>
                <w:b/>
              </w:rPr>
              <w:t>datum narození</w:t>
            </w:r>
          </w:p>
        </w:tc>
        <w:tc>
          <w:tcPr>
            <w:tcW w:w="2409" w:type="dxa"/>
            <w:shd w:val="clear" w:color="auto" w:fill="D9D9D9"/>
            <w:vAlign w:val="center"/>
          </w:tcPr>
          <w:p w:rsidR="00A02961" w:rsidRPr="003B6442" w:rsidRDefault="00A02961" w:rsidP="003B6442">
            <w:pPr>
              <w:widowControl w:val="0"/>
              <w:jc w:val="center"/>
              <w:rPr>
                <w:rFonts w:ascii="Calibri" w:hAnsi="Calibri"/>
                <w:b/>
              </w:rPr>
            </w:pPr>
            <w:r w:rsidRPr="003B6442">
              <w:rPr>
                <w:rFonts w:ascii="Calibri" w:hAnsi="Calibri"/>
                <w:b/>
              </w:rPr>
              <w:t>současná pozice</w:t>
            </w:r>
          </w:p>
        </w:tc>
        <w:tc>
          <w:tcPr>
            <w:tcW w:w="2552" w:type="dxa"/>
            <w:shd w:val="clear" w:color="auto" w:fill="D9D9D9"/>
            <w:vAlign w:val="center"/>
          </w:tcPr>
          <w:p w:rsidR="00A02961" w:rsidRPr="003B6442" w:rsidRDefault="00A02961" w:rsidP="003B6442">
            <w:pPr>
              <w:widowControl w:val="0"/>
              <w:jc w:val="center"/>
              <w:rPr>
                <w:rFonts w:ascii="Calibri" w:hAnsi="Calibri"/>
                <w:b/>
              </w:rPr>
            </w:pPr>
            <w:r w:rsidRPr="003B6442">
              <w:rPr>
                <w:rFonts w:ascii="Calibri" w:hAnsi="Calibri"/>
                <w:b/>
              </w:rPr>
              <w:t>bývalá pozice u zadavatele</w:t>
            </w:r>
          </w:p>
        </w:tc>
      </w:tr>
      <w:tr w:rsidR="00A02961" w:rsidRPr="003B6442" w:rsidTr="003B6442">
        <w:trPr>
          <w:trHeight w:val="397"/>
        </w:trPr>
        <w:tc>
          <w:tcPr>
            <w:tcW w:w="2518" w:type="dxa"/>
            <w:vAlign w:val="center"/>
          </w:tcPr>
          <w:p w:rsidR="00A02961" w:rsidRPr="003B6442" w:rsidRDefault="00A02961" w:rsidP="00E805EF">
            <w:pPr>
              <w:rPr>
                <w:rFonts w:ascii="Calibri" w:hAnsi="Calibri" w:cs="Arial"/>
                <w:i/>
                <w:color w:val="0F243E"/>
              </w:rPr>
            </w:pPr>
            <w:r w:rsidRPr="003B6442">
              <w:rPr>
                <w:rFonts w:ascii="Calibri" w:hAnsi="Calibri"/>
                <w:color w:val="0000FF"/>
              </w:rPr>
              <w:t>(doplňte)</w:t>
            </w:r>
          </w:p>
        </w:tc>
        <w:tc>
          <w:tcPr>
            <w:tcW w:w="1985" w:type="dxa"/>
            <w:vAlign w:val="center"/>
          </w:tcPr>
          <w:p w:rsidR="00A02961" w:rsidRPr="003B6442" w:rsidRDefault="00A02961" w:rsidP="003B6442">
            <w:pPr>
              <w:widowControl w:val="0"/>
              <w:jc w:val="center"/>
              <w:rPr>
                <w:rFonts w:ascii="Calibri" w:hAnsi="Calibri"/>
              </w:rPr>
            </w:pPr>
          </w:p>
        </w:tc>
        <w:tc>
          <w:tcPr>
            <w:tcW w:w="2409" w:type="dxa"/>
            <w:vAlign w:val="center"/>
          </w:tcPr>
          <w:p w:rsidR="00A02961" w:rsidRPr="003B6442" w:rsidRDefault="00A02961" w:rsidP="003B6442">
            <w:pPr>
              <w:widowControl w:val="0"/>
              <w:jc w:val="center"/>
              <w:rPr>
                <w:rFonts w:ascii="Calibri" w:hAnsi="Calibri"/>
              </w:rPr>
            </w:pPr>
          </w:p>
        </w:tc>
        <w:tc>
          <w:tcPr>
            <w:tcW w:w="2552" w:type="dxa"/>
            <w:vAlign w:val="center"/>
          </w:tcPr>
          <w:p w:rsidR="00A02961" w:rsidRPr="003B6442" w:rsidRDefault="00A02961" w:rsidP="003B6442">
            <w:pPr>
              <w:widowControl w:val="0"/>
              <w:jc w:val="center"/>
              <w:rPr>
                <w:rFonts w:ascii="Calibri" w:hAnsi="Calibri"/>
              </w:rPr>
            </w:pPr>
          </w:p>
        </w:tc>
      </w:tr>
      <w:tr w:rsidR="00A02961" w:rsidRPr="003B6442" w:rsidTr="003B6442">
        <w:trPr>
          <w:trHeight w:val="397"/>
        </w:trPr>
        <w:tc>
          <w:tcPr>
            <w:tcW w:w="2518" w:type="dxa"/>
            <w:vAlign w:val="center"/>
          </w:tcPr>
          <w:p w:rsidR="00A02961" w:rsidRPr="003B6442" w:rsidRDefault="00A02961" w:rsidP="003B6442">
            <w:pPr>
              <w:widowControl w:val="0"/>
              <w:jc w:val="center"/>
              <w:rPr>
                <w:rFonts w:ascii="Calibri" w:hAnsi="Calibri"/>
              </w:rPr>
            </w:pPr>
          </w:p>
        </w:tc>
        <w:tc>
          <w:tcPr>
            <w:tcW w:w="1985" w:type="dxa"/>
            <w:vAlign w:val="center"/>
          </w:tcPr>
          <w:p w:rsidR="00A02961" w:rsidRPr="003B6442" w:rsidRDefault="00A02961" w:rsidP="003B6442">
            <w:pPr>
              <w:widowControl w:val="0"/>
              <w:jc w:val="center"/>
              <w:rPr>
                <w:rFonts w:ascii="Calibri" w:hAnsi="Calibri"/>
              </w:rPr>
            </w:pPr>
          </w:p>
        </w:tc>
        <w:tc>
          <w:tcPr>
            <w:tcW w:w="2409" w:type="dxa"/>
            <w:vAlign w:val="center"/>
          </w:tcPr>
          <w:p w:rsidR="00A02961" w:rsidRPr="003B6442" w:rsidRDefault="00A02961" w:rsidP="003B6442">
            <w:pPr>
              <w:widowControl w:val="0"/>
              <w:jc w:val="center"/>
              <w:rPr>
                <w:rFonts w:ascii="Calibri" w:hAnsi="Calibri"/>
              </w:rPr>
            </w:pPr>
          </w:p>
        </w:tc>
        <w:tc>
          <w:tcPr>
            <w:tcW w:w="2552" w:type="dxa"/>
            <w:vAlign w:val="center"/>
          </w:tcPr>
          <w:p w:rsidR="00A02961" w:rsidRPr="003B6442" w:rsidRDefault="00A02961" w:rsidP="003B6442">
            <w:pPr>
              <w:widowControl w:val="0"/>
              <w:jc w:val="center"/>
              <w:rPr>
                <w:rFonts w:ascii="Calibri" w:hAnsi="Calibri"/>
              </w:rPr>
            </w:pPr>
          </w:p>
        </w:tc>
      </w:tr>
      <w:tr w:rsidR="00A02961" w:rsidRPr="003B6442" w:rsidTr="003B6442">
        <w:trPr>
          <w:trHeight w:val="434"/>
        </w:trPr>
        <w:tc>
          <w:tcPr>
            <w:tcW w:w="2518" w:type="dxa"/>
            <w:vAlign w:val="center"/>
          </w:tcPr>
          <w:p w:rsidR="00A02961" w:rsidRPr="003B6442" w:rsidRDefault="00A02961" w:rsidP="003B6442">
            <w:pPr>
              <w:widowControl w:val="0"/>
              <w:jc w:val="center"/>
              <w:rPr>
                <w:rFonts w:ascii="Calibri" w:hAnsi="Calibri"/>
              </w:rPr>
            </w:pPr>
          </w:p>
        </w:tc>
        <w:tc>
          <w:tcPr>
            <w:tcW w:w="1985" w:type="dxa"/>
            <w:vAlign w:val="center"/>
          </w:tcPr>
          <w:p w:rsidR="00A02961" w:rsidRPr="003B6442" w:rsidRDefault="00A02961" w:rsidP="003B6442">
            <w:pPr>
              <w:widowControl w:val="0"/>
              <w:jc w:val="center"/>
              <w:rPr>
                <w:rFonts w:ascii="Calibri" w:hAnsi="Calibri"/>
              </w:rPr>
            </w:pPr>
          </w:p>
        </w:tc>
        <w:tc>
          <w:tcPr>
            <w:tcW w:w="2409" w:type="dxa"/>
            <w:vAlign w:val="center"/>
          </w:tcPr>
          <w:p w:rsidR="00A02961" w:rsidRPr="003B6442" w:rsidRDefault="00A02961" w:rsidP="003B6442">
            <w:pPr>
              <w:widowControl w:val="0"/>
              <w:jc w:val="center"/>
              <w:rPr>
                <w:rFonts w:ascii="Calibri" w:hAnsi="Calibri"/>
              </w:rPr>
            </w:pPr>
          </w:p>
        </w:tc>
        <w:tc>
          <w:tcPr>
            <w:tcW w:w="2552" w:type="dxa"/>
            <w:vAlign w:val="center"/>
          </w:tcPr>
          <w:p w:rsidR="00A02961" w:rsidRPr="003B6442" w:rsidRDefault="00A02961" w:rsidP="003B6442">
            <w:pPr>
              <w:widowControl w:val="0"/>
              <w:jc w:val="center"/>
              <w:rPr>
                <w:rFonts w:ascii="Calibri" w:hAnsi="Calibri"/>
              </w:rPr>
            </w:pPr>
          </w:p>
        </w:tc>
      </w:tr>
    </w:tbl>
    <w:p w:rsidR="00A02961" w:rsidRPr="003B6442" w:rsidRDefault="00A02961" w:rsidP="00436823">
      <w:pPr>
        <w:widowControl w:val="0"/>
        <w:jc w:val="both"/>
        <w:rPr>
          <w:rFonts w:ascii="Calibri" w:hAnsi="Calibri"/>
        </w:rPr>
      </w:pPr>
    </w:p>
    <w:p w:rsidR="00A02961" w:rsidRPr="003B6442" w:rsidRDefault="00A02961" w:rsidP="00810F53">
      <w:pPr>
        <w:rPr>
          <w:rFonts w:ascii="Calibri" w:hAnsi="Calibri"/>
          <w:b/>
          <w:bCs/>
          <w:i/>
          <w:sz w:val="28"/>
          <w:u w:val="single"/>
        </w:rPr>
      </w:pPr>
      <w:r>
        <w:rPr>
          <w:rFonts w:ascii="Calibri" w:hAnsi="Calibri"/>
          <w:b/>
          <w:bCs/>
          <w:i/>
          <w:sz w:val="28"/>
          <w:u w:val="single"/>
        </w:rPr>
        <w:t>E. Prohlášení  uchazeče</w:t>
      </w:r>
    </w:p>
    <w:p w:rsidR="00A02961" w:rsidRDefault="00A02961" w:rsidP="0052111C">
      <w:pPr>
        <w:suppressAutoHyphens w:val="0"/>
        <w:spacing w:before="120"/>
        <w:jc w:val="both"/>
        <w:rPr>
          <w:rFonts w:ascii="Calibri" w:hAnsi="Calibri"/>
        </w:rPr>
      </w:pPr>
    </w:p>
    <w:p w:rsidR="00A02961" w:rsidRDefault="00A02961" w:rsidP="0052111C">
      <w:pPr>
        <w:rPr>
          <w:rFonts w:ascii="Calibri" w:hAnsi="Calibri"/>
        </w:rPr>
      </w:pPr>
      <w:r>
        <w:rPr>
          <w:rFonts w:ascii="Calibri" w:hAnsi="Calibri"/>
        </w:rPr>
        <w:t>Jako zástupce výše uvedeného uchazeče tímto čestně prohlašuji, že:</w:t>
      </w:r>
    </w:p>
    <w:p w:rsidR="00A02961" w:rsidRDefault="00A02961" w:rsidP="0052111C">
      <w:pPr>
        <w:rPr>
          <w:rFonts w:ascii="Calibri" w:hAnsi="Calibri"/>
        </w:rPr>
      </w:pPr>
    </w:p>
    <w:p w:rsidR="00A02961" w:rsidRDefault="00A02961" w:rsidP="0052111C">
      <w:pPr>
        <w:pStyle w:val="Odstavecseseznamem"/>
        <w:numPr>
          <w:ilvl w:val="0"/>
          <w:numId w:val="7"/>
        </w:numPr>
        <w:jc w:val="both"/>
      </w:pPr>
      <w:r w:rsidRPr="00436542">
        <w:t>Že se na zpracování</w:t>
      </w:r>
      <w:r>
        <w:t xml:space="preserve"> naší</w:t>
      </w:r>
      <w:r w:rsidRPr="00436542">
        <w:t xml:space="preserve"> nabídky nepodílel</w:t>
      </w:r>
      <w:r>
        <w:t xml:space="preserve">  -</w:t>
      </w:r>
      <w:r w:rsidRPr="00436542">
        <w:t xml:space="preserve"> </w:t>
      </w:r>
      <w:r>
        <w:t xml:space="preserve"> žádný </w:t>
      </w:r>
      <w:r w:rsidRPr="00436542">
        <w:t>zaměst</w:t>
      </w:r>
      <w:r>
        <w:t>n</w:t>
      </w:r>
      <w:r w:rsidRPr="00436542">
        <w:t>anec zadavatele</w:t>
      </w:r>
      <w:r>
        <w:t xml:space="preserve">, statutární orgán ani člen statutárního orgánu zadavatele, člen řídícího orgánu zadavatele, člen realizačního týmu projektu či osoba, která se na základě smluvního vztahu podílela na zadání předmětného výběrového řízení; </w:t>
      </w:r>
    </w:p>
    <w:p w:rsidR="00A02961" w:rsidRDefault="00A02961" w:rsidP="0052111C">
      <w:pPr>
        <w:pStyle w:val="Odstavecseseznamem"/>
        <w:numPr>
          <w:ilvl w:val="0"/>
          <w:numId w:val="7"/>
        </w:numPr>
        <w:jc w:val="both"/>
      </w:pPr>
      <w:r>
        <w:t>Že se ani v rámci sdružení  - na zpracování naší nabídky nepodílela společnost ani osoba, která je zaměstnancem zadavatele či členem realizačního týmu či osoba nebo společnost, která se na základě smluvního vztahu podílela na zadání předmětného výběrového řízení;</w:t>
      </w:r>
    </w:p>
    <w:p w:rsidR="00A02961" w:rsidRPr="00BE48A4" w:rsidRDefault="00A02961" w:rsidP="00C03FDC">
      <w:pPr>
        <w:pStyle w:val="Odstavecseseznamem"/>
        <w:numPr>
          <w:ilvl w:val="0"/>
          <w:numId w:val="7"/>
        </w:numPr>
        <w:jc w:val="both"/>
      </w:pPr>
      <w:r>
        <w:t>Naším subdodavatelem není žádný zaměstnanec zadavatele, ani člen realizačního týmu či osoba, která se na základě smluvního vztahu podílela na zadání předmětného výběrového řízení.</w:t>
      </w:r>
    </w:p>
    <w:p w:rsidR="00A02961" w:rsidRDefault="00A02961" w:rsidP="00C03FDC">
      <w:pPr>
        <w:rPr>
          <w:rFonts w:ascii="Calibri" w:hAnsi="Calibri"/>
          <w:b/>
          <w:bCs/>
          <w:i/>
          <w:sz w:val="28"/>
          <w:u w:val="single"/>
        </w:rPr>
      </w:pPr>
      <w:r w:rsidRPr="00C03FDC">
        <w:rPr>
          <w:rFonts w:ascii="Calibri" w:hAnsi="Calibri"/>
          <w:b/>
          <w:bCs/>
          <w:i/>
          <w:sz w:val="28"/>
          <w:u w:val="single"/>
        </w:rPr>
        <w:t>F. Prohlášení uchazeče</w:t>
      </w:r>
    </w:p>
    <w:p w:rsidR="00A02961" w:rsidRDefault="00A02961" w:rsidP="00C03FDC">
      <w:pPr>
        <w:rPr>
          <w:rFonts w:ascii="Calibri" w:hAnsi="Calibri"/>
          <w:b/>
          <w:bCs/>
          <w:i/>
          <w:sz w:val="28"/>
          <w:u w:val="single"/>
        </w:rPr>
      </w:pPr>
    </w:p>
    <w:p w:rsidR="00A02961" w:rsidRPr="00C03FDC" w:rsidRDefault="00A02961" w:rsidP="00C03FDC">
      <w:pPr>
        <w:jc w:val="both"/>
        <w:rPr>
          <w:rFonts w:ascii="Calibri" w:hAnsi="Calibri"/>
        </w:rPr>
      </w:pPr>
      <w:r>
        <w:rPr>
          <w:rFonts w:ascii="Calibri" w:hAnsi="Calibri"/>
        </w:rPr>
        <w:t xml:space="preserve">Uchazeč tímto prohlašuje, že se v plném rozsahu </w:t>
      </w:r>
      <w:r w:rsidRPr="00C03FDC">
        <w:rPr>
          <w:rFonts w:ascii="Calibri" w:hAnsi="Calibri"/>
        </w:rPr>
        <w:t>seznámil se zadávací dokumentací výše uvedené veřejné zakázky a jejími přílohami, že si před podáním nabídky vyjasnil veškerá sporná ustanovení či nejasnosti, a že zadávací dokumentaci respektuje a všechny údaje v ní obsažené jsou mu srozumitelné a jasné a nebrání řádnému zpracování nabídky.</w:t>
      </w:r>
    </w:p>
    <w:p w:rsidR="00A02961" w:rsidRPr="00C03FDC" w:rsidRDefault="00A02961" w:rsidP="00C03FDC">
      <w:pPr>
        <w:rPr>
          <w:rFonts w:ascii="Calibri" w:hAnsi="Calibri"/>
          <w:b/>
          <w:bCs/>
          <w:i/>
          <w:sz w:val="28"/>
          <w:u w:val="single"/>
        </w:rPr>
      </w:pPr>
    </w:p>
    <w:p w:rsidR="00BE48A4" w:rsidRDefault="00BE48A4" w:rsidP="00BE48A4">
      <w:pPr>
        <w:jc w:val="both"/>
        <w:rPr>
          <w:rFonts w:ascii="Calibri" w:hAnsi="Calibri"/>
          <w:b/>
          <w:bCs/>
          <w:i/>
          <w:sz w:val="28"/>
          <w:u w:val="single"/>
        </w:rPr>
      </w:pPr>
      <w:r>
        <w:rPr>
          <w:rFonts w:ascii="Calibri" w:hAnsi="Calibri"/>
          <w:b/>
          <w:bCs/>
          <w:i/>
          <w:sz w:val="28"/>
          <w:u w:val="single"/>
        </w:rPr>
        <w:t>G. Prohlášení uchazeče – ekonomická a finanční způsobilost</w:t>
      </w:r>
    </w:p>
    <w:p w:rsidR="00BE48A4" w:rsidRDefault="00BE48A4" w:rsidP="00BE48A4">
      <w:pPr>
        <w:rPr>
          <w:rFonts w:ascii="Calibri" w:hAnsi="Calibri"/>
          <w:b/>
          <w:bCs/>
          <w:i/>
          <w:u w:val="single"/>
        </w:rPr>
      </w:pPr>
    </w:p>
    <w:p w:rsidR="00BE48A4" w:rsidRDefault="00BE48A4" w:rsidP="00BE48A4">
      <w:pPr>
        <w:jc w:val="both"/>
        <w:rPr>
          <w:rFonts w:ascii="Calibri" w:hAnsi="Calibri"/>
          <w:bCs/>
        </w:rPr>
      </w:pPr>
      <w:r>
        <w:rPr>
          <w:rFonts w:ascii="Calibri" w:hAnsi="Calibri"/>
          <w:bCs/>
        </w:rPr>
        <w:t>Uchazeč tímto prohlašuje, že je ekonomicky a finančně plně způsobilý splnit předmět veřejné zakázky. Dále prohlašuje, že mu nejsou známy žádné skutečnosti, které by mohly jeho ekonomickou a finanční způsobilost splnit předmět této veřejné zakázky v budoucnosti zpochybnit.</w:t>
      </w:r>
    </w:p>
    <w:p w:rsidR="00BE48A4" w:rsidRDefault="00BE48A4" w:rsidP="00BE48A4">
      <w:pPr>
        <w:rPr>
          <w:rFonts w:ascii="Calibri" w:hAnsi="Calibri" w:cs="Times New Roman"/>
          <w:b/>
          <w:bCs/>
        </w:rPr>
      </w:pPr>
    </w:p>
    <w:p w:rsidR="00A02961" w:rsidRPr="003B6442" w:rsidRDefault="00A02961" w:rsidP="003F192B">
      <w:pPr>
        <w:rPr>
          <w:rFonts w:ascii="Calibri" w:hAnsi="Calibri" w:cs="Times New Roman"/>
          <w:b/>
          <w:bCs/>
        </w:rPr>
      </w:pPr>
      <w:r w:rsidRPr="003B6442">
        <w:rPr>
          <w:rFonts w:ascii="Calibri" w:hAnsi="Calibri" w:cs="Times New Roman"/>
          <w:b/>
          <w:bCs/>
        </w:rPr>
        <w:t>Všechny výše uvedené údaje prohlašuji za pravdivé a stvrzuji je svým podpisem</w:t>
      </w:r>
    </w:p>
    <w:p w:rsidR="00A02961" w:rsidRDefault="00A02961" w:rsidP="003F192B">
      <w:pPr>
        <w:rPr>
          <w:rFonts w:ascii="Calibri" w:hAnsi="Calibri" w:cs="Times New Roman"/>
          <w:bCs/>
        </w:rPr>
      </w:pPr>
    </w:p>
    <w:p w:rsidR="00BE48A4" w:rsidRPr="003B6442" w:rsidRDefault="00BE48A4" w:rsidP="003F192B">
      <w:pPr>
        <w:rPr>
          <w:rFonts w:ascii="Calibri" w:hAnsi="Calibri" w:cs="Times New Roman"/>
          <w:bCs/>
        </w:rPr>
      </w:pPr>
    </w:p>
    <w:p w:rsidR="00A02961" w:rsidRPr="003B6442" w:rsidRDefault="00A02961" w:rsidP="003F192B">
      <w:pPr>
        <w:rPr>
          <w:rFonts w:ascii="Calibri" w:hAnsi="Calibri" w:cs="Times New Roman"/>
          <w:bCs/>
        </w:rPr>
      </w:pPr>
    </w:p>
    <w:p w:rsidR="00A02961" w:rsidRPr="003B6442" w:rsidRDefault="00A02961" w:rsidP="006005F2">
      <w:pPr>
        <w:jc w:val="center"/>
        <w:rPr>
          <w:rFonts w:ascii="Calibri" w:hAnsi="Calibri" w:cs="Times New Roman"/>
          <w:bCs/>
        </w:rPr>
      </w:pPr>
      <w:r w:rsidRPr="003B6442">
        <w:rPr>
          <w:rFonts w:ascii="Calibri" w:hAnsi="Calibri" w:cs="Times New Roman"/>
          <w:bCs/>
        </w:rPr>
        <w:t>………………………………………………………………………………………</w:t>
      </w:r>
    </w:p>
    <w:p w:rsidR="00A02961" w:rsidRPr="003B6442" w:rsidRDefault="00A02961" w:rsidP="006005F2">
      <w:pPr>
        <w:jc w:val="center"/>
        <w:rPr>
          <w:rFonts w:ascii="Calibri" w:hAnsi="Calibri" w:cs="Times New Roman"/>
          <w:bCs/>
        </w:rPr>
      </w:pPr>
      <w:r w:rsidRPr="003B6442">
        <w:rPr>
          <w:rFonts w:ascii="Calibri" w:hAnsi="Calibri" w:cs="Times New Roman"/>
          <w:bCs/>
        </w:rPr>
        <w:t>Jméno, příjmení a podpis</w:t>
      </w:r>
    </w:p>
    <w:p w:rsidR="00A02961" w:rsidRPr="003B6442" w:rsidRDefault="00A02961" w:rsidP="00514F6E">
      <w:pPr>
        <w:jc w:val="center"/>
        <w:rPr>
          <w:rFonts w:ascii="Calibri" w:hAnsi="Calibri" w:cs="Times New Roman"/>
          <w:bCs/>
        </w:rPr>
      </w:pPr>
      <w:r w:rsidRPr="003B6442">
        <w:rPr>
          <w:rFonts w:ascii="Calibri" w:hAnsi="Calibri" w:cs="Times New Roman"/>
          <w:bCs/>
        </w:rPr>
        <w:t>(všech členů statutárního orgánu)</w:t>
      </w:r>
    </w:p>
    <w:sectPr w:rsidR="00A02961" w:rsidRPr="003B6442" w:rsidSect="00A46B69">
      <w:headerReference w:type="default" r:id="rId7"/>
      <w:footerReference w:type="even" r:id="rId8"/>
      <w:footerReference w:type="default" r:id="rId9"/>
      <w:pgSz w:w="11906" w:h="16838"/>
      <w:pgMar w:top="1276" w:right="1418" w:bottom="1134" w:left="1276" w:header="142" w:footer="391" w:gutter="0"/>
      <w:cols w:space="708"/>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28" w:rsidRDefault="00DA0528" w:rsidP="00AF04A1">
      <w:r>
        <w:separator/>
      </w:r>
    </w:p>
  </w:endnote>
  <w:endnote w:type="continuationSeparator" w:id="0">
    <w:p w:rsidR="00DA0528" w:rsidRDefault="00DA0528" w:rsidP="00AF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pprplGoth AT">
    <w:altName w:val="Times New Roman"/>
    <w:panose1 w:val="00000000000000000000"/>
    <w:charset w:val="00"/>
    <w:family w:val="auto"/>
    <w:notTrueType/>
    <w:pitch w:val="variable"/>
    <w:sig w:usb0="00000003" w:usb1="00000000" w:usb2="00000000" w:usb3="00000000" w:csb0="00000001" w:csb1="00000000"/>
  </w:font>
  <w:font w:name="CopprplGoth Cn AT">
    <w:altName w:val="Times New Roman"/>
    <w:panose1 w:val="00000000000000000000"/>
    <w:charset w:val="00"/>
    <w:family w:val="auto"/>
    <w:notTrueType/>
    <w:pitch w:val="variable"/>
    <w:sig w:usb0="00000003" w:usb1="00000000" w:usb2="00000000" w:usb3="00000000" w:csb0="00000001" w:csb1="00000000"/>
  </w:font>
  <w:font w:name="CopprplGoth Bd A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61" w:rsidRDefault="00B62423">
    <w:pPr>
      <w:pStyle w:val="Zpat"/>
      <w:ind w:right="360"/>
      <w:jc w:val="right"/>
    </w:pPr>
    <w:r>
      <w:fldChar w:fldCharType="begin"/>
    </w:r>
    <w:r w:rsidR="00E93412">
      <w:instrText xml:space="preserve"> PAGE </w:instrText>
    </w:r>
    <w:r>
      <w:fldChar w:fldCharType="separate"/>
    </w:r>
    <w:r w:rsidR="00A02961">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61" w:rsidRDefault="00A02961" w:rsidP="004B059A">
    <w:pPr>
      <w:pStyle w:val="Zpat"/>
      <w:pBdr>
        <w:bottom w:val="single" w:sz="4" w:space="1" w:color="auto"/>
      </w:pBdr>
    </w:pPr>
  </w:p>
  <w:p w:rsidR="00C86B83" w:rsidRPr="000A647C" w:rsidRDefault="00A02961" w:rsidP="00C86B83">
    <w:pPr>
      <w:jc w:val="center"/>
      <w:rPr>
        <w:rFonts w:cs="Times New Roman"/>
        <w:b/>
        <w:sz w:val="32"/>
        <w:szCs w:val="32"/>
      </w:rPr>
    </w:pPr>
    <w:r w:rsidRPr="00995165">
      <w:rPr>
        <w:rFonts w:ascii="Calibri" w:hAnsi="Calibri"/>
        <w:i/>
        <w:sz w:val="18"/>
        <w:szCs w:val="18"/>
      </w:rPr>
      <w:t xml:space="preserve">Veřejná zakázka </w:t>
    </w:r>
    <w:r>
      <w:rPr>
        <w:rFonts w:ascii="Calibri" w:hAnsi="Calibri"/>
        <w:i/>
        <w:sz w:val="18"/>
        <w:szCs w:val="18"/>
      </w:rPr>
      <w:t xml:space="preserve">malého </w:t>
    </w:r>
    <w:proofErr w:type="gramStart"/>
    <w:r>
      <w:rPr>
        <w:rFonts w:ascii="Calibri" w:hAnsi="Calibri"/>
        <w:i/>
        <w:sz w:val="18"/>
        <w:szCs w:val="18"/>
      </w:rPr>
      <w:t xml:space="preserve">rozsahu –  </w:t>
    </w:r>
    <w:r w:rsidR="00C86B83" w:rsidRPr="00C86B83">
      <w:rPr>
        <w:rFonts w:cs="Times New Roman"/>
        <w:b/>
        <w:bCs/>
        <w:sz w:val="16"/>
        <w:szCs w:val="16"/>
      </w:rPr>
      <w:t>„Žákovské</w:t>
    </w:r>
    <w:proofErr w:type="gramEnd"/>
    <w:r w:rsidR="00C86B83" w:rsidRPr="00C86B83">
      <w:rPr>
        <w:rFonts w:cs="Times New Roman"/>
        <w:b/>
        <w:bCs/>
        <w:sz w:val="16"/>
        <w:szCs w:val="16"/>
      </w:rPr>
      <w:t xml:space="preserve"> p</w:t>
    </w:r>
    <w:r w:rsidR="00C86B83" w:rsidRPr="00C86B83">
      <w:rPr>
        <w:rFonts w:cs="Times New Roman"/>
        <w:b/>
        <w:sz w:val="16"/>
        <w:szCs w:val="16"/>
      </w:rPr>
      <w:t xml:space="preserve">očítače </w:t>
    </w:r>
    <w:proofErr w:type="spellStart"/>
    <w:r w:rsidR="00C86B83" w:rsidRPr="00C86B83">
      <w:rPr>
        <w:rFonts w:cs="Times New Roman"/>
        <w:b/>
        <w:sz w:val="16"/>
        <w:szCs w:val="16"/>
      </w:rPr>
      <w:t>Jankov</w:t>
    </w:r>
    <w:proofErr w:type="spellEnd"/>
    <w:r w:rsidR="00C86B83" w:rsidRPr="00C86B83">
      <w:rPr>
        <w:rFonts w:cs="Times New Roman"/>
        <w:b/>
        <w:sz w:val="16"/>
        <w:szCs w:val="16"/>
      </w:rPr>
      <w:t xml:space="preserve"> 2019“</w:t>
    </w:r>
  </w:p>
  <w:p w:rsidR="00A02961" w:rsidRDefault="00A02961" w:rsidP="00C86B83">
    <w:pPr>
      <w:pStyle w:val="Zpat"/>
      <w:rPr>
        <w:sz w:val="20"/>
        <w:szCs w:val="20"/>
      </w:rPr>
    </w:pPr>
  </w:p>
  <w:p w:rsidR="00A02961" w:rsidRPr="0068184E" w:rsidRDefault="00A02961" w:rsidP="0068184E">
    <w:pPr>
      <w:pStyle w:val="Zpat"/>
      <w:jc w:val="right"/>
    </w:pPr>
    <w:r w:rsidRPr="004B059A">
      <w:t xml:space="preserve">Stránka </w:t>
    </w:r>
    <w:r w:rsidR="00B62423">
      <w:fldChar w:fldCharType="begin"/>
    </w:r>
    <w:r w:rsidR="00E93412">
      <w:instrText>PAGE</w:instrText>
    </w:r>
    <w:r w:rsidR="00B62423">
      <w:fldChar w:fldCharType="separate"/>
    </w:r>
    <w:r w:rsidR="00A65034">
      <w:rPr>
        <w:noProof/>
      </w:rPr>
      <w:t>1</w:t>
    </w:r>
    <w:r w:rsidR="00B62423">
      <w:rPr>
        <w:noProof/>
      </w:rPr>
      <w:fldChar w:fldCharType="end"/>
    </w:r>
    <w:r w:rsidRPr="004B059A">
      <w:t xml:space="preserve"> z </w:t>
    </w:r>
    <w:r w:rsidR="00B62423">
      <w:fldChar w:fldCharType="begin"/>
    </w:r>
    <w:r w:rsidR="00E93412">
      <w:instrText>NUMPAGES</w:instrText>
    </w:r>
    <w:r w:rsidR="00B62423">
      <w:fldChar w:fldCharType="separate"/>
    </w:r>
    <w:r w:rsidR="00A65034">
      <w:rPr>
        <w:noProof/>
      </w:rPr>
      <w:t>3</w:t>
    </w:r>
    <w:r w:rsidR="00B6242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28" w:rsidRDefault="00DA0528" w:rsidP="00AF04A1">
      <w:r>
        <w:separator/>
      </w:r>
    </w:p>
  </w:footnote>
  <w:footnote w:type="continuationSeparator" w:id="0">
    <w:p w:rsidR="00DA0528" w:rsidRDefault="00DA0528" w:rsidP="00AF0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61" w:rsidRPr="003B6442" w:rsidRDefault="00A02961" w:rsidP="008727DE">
    <w:pPr>
      <w:jc w:val="right"/>
      <w:rPr>
        <w:rFonts w:ascii="Calibri" w:hAnsi="Calibri"/>
      </w:rPr>
    </w:pPr>
  </w:p>
  <w:p w:rsidR="00A02961" w:rsidRPr="003B6442" w:rsidRDefault="00A02961" w:rsidP="00436823">
    <w:pPr>
      <w:ind w:left="720"/>
      <w:jc w:val="right"/>
      <w:rPr>
        <w:rFonts w:ascii="Calibri" w:hAnsi="Calibri"/>
      </w:rPr>
    </w:pPr>
  </w:p>
  <w:p w:rsidR="00A02961" w:rsidRPr="0084404D" w:rsidRDefault="00A02961" w:rsidP="008727DE">
    <w:pPr>
      <w:pBdr>
        <w:bottom w:val="single" w:sz="4" w:space="1" w:color="auto"/>
      </w:pBdr>
      <w:ind w:left="720"/>
      <w:jc w:val="right"/>
      <w:rPr>
        <w:rFonts w:ascii="Calibri" w:hAnsi="Calibri"/>
        <w:bCs/>
        <w:sz w:val="22"/>
        <w:szCs w:val="22"/>
      </w:rPr>
    </w:pPr>
    <w:r w:rsidRPr="0084404D">
      <w:rPr>
        <w:rFonts w:ascii="Calibri" w:hAnsi="Calibri"/>
        <w:bCs/>
        <w:sz w:val="22"/>
        <w:szCs w:val="22"/>
      </w:rPr>
      <w:t>P</w:t>
    </w:r>
    <w:r w:rsidR="00DE231C">
      <w:rPr>
        <w:rFonts w:ascii="Calibri" w:hAnsi="Calibri"/>
        <w:bCs/>
        <w:sz w:val="22"/>
        <w:szCs w:val="22"/>
      </w:rPr>
      <w:t xml:space="preserve">říloha č. </w:t>
    </w:r>
    <w:r w:rsidR="00A65034">
      <w:rPr>
        <w:rFonts w:ascii="Calibri" w:hAnsi="Calibri"/>
        <w:bCs/>
        <w:sz w:val="22"/>
        <w:szCs w:val="22"/>
      </w:rPr>
      <w:t>2</w:t>
    </w:r>
    <w:r w:rsidR="00DE231C">
      <w:rPr>
        <w:rFonts w:ascii="Calibri" w:hAnsi="Calibri"/>
        <w:bCs/>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03C431D"/>
    <w:multiLevelType w:val="hybridMultilevel"/>
    <w:tmpl w:val="03C4E2B6"/>
    <w:lvl w:ilvl="0" w:tplc="E2C41F90">
      <w:start w:val="1"/>
      <w:numFmt w:val="upperRoman"/>
      <w:lvlText w:val="%1."/>
      <w:lvlJc w:val="left"/>
      <w:pPr>
        <w:ind w:left="720" w:hanging="36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A8C022E"/>
    <w:multiLevelType w:val="hybridMultilevel"/>
    <w:tmpl w:val="93523F48"/>
    <w:lvl w:ilvl="0" w:tplc="FE28F13C">
      <w:start w:val="1"/>
      <w:numFmt w:val="bullet"/>
      <w:lvlText w:val="-"/>
      <w:lvlJc w:val="left"/>
      <w:pPr>
        <w:ind w:left="720" w:hanging="360"/>
      </w:pPr>
      <w:rPr>
        <w:rFonts w:ascii="Times New Roman" w:hAnsi="Times New Roman" w:hint="default"/>
        <w:sz w:val="2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E103A0"/>
    <w:multiLevelType w:val="hybridMultilevel"/>
    <w:tmpl w:val="82B4A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0357D9"/>
    <w:multiLevelType w:val="hybridMultilevel"/>
    <w:tmpl w:val="F030277A"/>
    <w:lvl w:ilvl="0" w:tplc="B8F06E9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B416400"/>
    <w:multiLevelType w:val="hybridMultilevel"/>
    <w:tmpl w:val="21C27180"/>
    <w:lvl w:ilvl="0" w:tplc="BAD4D460">
      <w:start w:val="1"/>
      <w:numFmt w:val="lowerLetter"/>
      <w:lvlText w:val="%1)"/>
      <w:lvlJc w:val="left"/>
      <w:pPr>
        <w:ind w:left="343" w:hanging="360"/>
      </w:pPr>
      <w:rPr>
        <w:rFonts w:cs="Times New Roman" w:hint="default"/>
        <w:color w:val="auto"/>
      </w:rPr>
    </w:lvl>
    <w:lvl w:ilvl="1" w:tplc="04050019">
      <w:start w:val="1"/>
      <w:numFmt w:val="lowerLetter"/>
      <w:lvlText w:val="%2."/>
      <w:lvlJc w:val="left"/>
      <w:pPr>
        <w:ind w:left="1063" w:hanging="360"/>
      </w:pPr>
      <w:rPr>
        <w:rFonts w:cs="Times New Roman"/>
      </w:rPr>
    </w:lvl>
    <w:lvl w:ilvl="2" w:tplc="0405001B" w:tentative="1">
      <w:start w:val="1"/>
      <w:numFmt w:val="lowerRoman"/>
      <w:lvlText w:val="%3."/>
      <w:lvlJc w:val="right"/>
      <w:pPr>
        <w:ind w:left="1783" w:hanging="180"/>
      </w:pPr>
      <w:rPr>
        <w:rFonts w:cs="Times New Roman"/>
      </w:rPr>
    </w:lvl>
    <w:lvl w:ilvl="3" w:tplc="0405000F" w:tentative="1">
      <w:start w:val="1"/>
      <w:numFmt w:val="decimal"/>
      <w:lvlText w:val="%4."/>
      <w:lvlJc w:val="left"/>
      <w:pPr>
        <w:ind w:left="2503" w:hanging="360"/>
      </w:pPr>
      <w:rPr>
        <w:rFonts w:cs="Times New Roman"/>
      </w:rPr>
    </w:lvl>
    <w:lvl w:ilvl="4" w:tplc="04050019" w:tentative="1">
      <w:start w:val="1"/>
      <w:numFmt w:val="lowerLetter"/>
      <w:lvlText w:val="%5."/>
      <w:lvlJc w:val="left"/>
      <w:pPr>
        <w:ind w:left="3223" w:hanging="360"/>
      </w:pPr>
      <w:rPr>
        <w:rFonts w:cs="Times New Roman"/>
      </w:rPr>
    </w:lvl>
    <w:lvl w:ilvl="5" w:tplc="0405001B" w:tentative="1">
      <w:start w:val="1"/>
      <w:numFmt w:val="lowerRoman"/>
      <w:lvlText w:val="%6."/>
      <w:lvlJc w:val="right"/>
      <w:pPr>
        <w:ind w:left="3943" w:hanging="180"/>
      </w:pPr>
      <w:rPr>
        <w:rFonts w:cs="Times New Roman"/>
      </w:rPr>
    </w:lvl>
    <w:lvl w:ilvl="6" w:tplc="0405000F" w:tentative="1">
      <w:start w:val="1"/>
      <w:numFmt w:val="decimal"/>
      <w:lvlText w:val="%7."/>
      <w:lvlJc w:val="left"/>
      <w:pPr>
        <w:ind w:left="4663" w:hanging="360"/>
      </w:pPr>
      <w:rPr>
        <w:rFonts w:cs="Times New Roman"/>
      </w:rPr>
    </w:lvl>
    <w:lvl w:ilvl="7" w:tplc="04050019" w:tentative="1">
      <w:start w:val="1"/>
      <w:numFmt w:val="lowerLetter"/>
      <w:lvlText w:val="%8."/>
      <w:lvlJc w:val="left"/>
      <w:pPr>
        <w:ind w:left="5383" w:hanging="360"/>
      </w:pPr>
      <w:rPr>
        <w:rFonts w:cs="Times New Roman"/>
      </w:rPr>
    </w:lvl>
    <w:lvl w:ilvl="8" w:tplc="0405001B" w:tentative="1">
      <w:start w:val="1"/>
      <w:numFmt w:val="lowerRoman"/>
      <w:lvlText w:val="%9."/>
      <w:lvlJc w:val="right"/>
      <w:pPr>
        <w:ind w:left="6103" w:hanging="180"/>
      </w:pPr>
      <w:rPr>
        <w:rFonts w:cs="Times New Roman"/>
      </w:rPr>
    </w:lvl>
  </w:abstractNum>
  <w:abstractNum w:abstractNumId="6">
    <w:nsid w:val="3C6127B3"/>
    <w:multiLevelType w:val="hybridMultilevel"/>
    <w:tmpl w:val="6E8EA4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18013C9"/>
    <w:multiLevelType w:val="hybridMultilevel"/>
    <w:tmpl w:val="979E17D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8">
    <w:nsid w:val="42405B10"/>
    <w:multiLevelType w:val="hybridMultilevel"/>
    <w:tmpl w:val="C2BA0904"/>
    <w:lvl w:ilvl="0" w:tplc="04050017">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9B867C3"/>
    <w:multiLevelType w:val="hybridMultilevel"/>
    <w:tmpl w:val="FA9E4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5C29DB"/>
    <w:multiLevelType w:val="hybridMultilevel"/>
    <w:tmpl w:val="055006D2"/>
    <w:lvl w:ilvl="0" w:tplc="7728C3D2">
      <w:start w:val="1"/>
      <w:numFmt w:val="decimal"/>
      <w:lvlText w:val="%1."/>
      <w:lvlJc w:val="left"/>
      <w:pPr>
        <w:ind w:left="345" w:hanging="360"/>
      </w:pPr>
      <w:rPr>
        <w:rFonts w:cs="Times New Roman" w:hint="default"/>
      </w:rPr>
    </w:lvl>
    <w:lvl w:ilvl="1" w:tplc="04050019">
      <w:start w:val="1"/>
      <w:numFmt w:val="lowerLetter"/>
      <w:lvlText w:val="%2."/>
      <w:lvlJc w:val="left"/>
      <w:pPr>
        <w:ind w:left="1065" w:hanging="360"/>
      </w:pPr>
      <w:rPr>
        <w:rFonts w:cs="Times New Roman"/>
      </w:rPr>
    </w:lvl>
    <w:lvl w:ilvl="2" w:tplc="0405001B" w:tentative="1">
      <w:start w:val="1"/>
      <w:numFmt w:val="lowerRoman"/>
      <w:lvlText w:val="%3."/>
      <w:lvlJc w:val="right"/>
      <w:pPr>
        <w:ind w:left="1785" w:hanging="180"/>
      </w:pPr>
      <w:rPr>
        <w:rFonts w:cs="Times New Roman"/>
      </w:rPr>
    </w:lvl>
    <w:lvl w:ilvl="3" w:tplc="0405000F" w:tentative="1">
      <w:start w:val="1"/>
      <w:numFmt w:val="decimal"/>
      <w:lvlText w:val="%4."/>
      <w:lvlJc w:val="left"/>
      <w:pPr>
        <w:ind w:left="2505" w:hanging="360"/>
      </w:pPr>
      <w:rPr>
        <w:rFonts w:cs="Times New Roman"/>
      </w:rPr>
    </w:lvl>
    <w:lvl w:ilvl="4" w:tplc="04050019" w:tentative="1">
      <w:start w:val="1"/>
      <w:numFmt w:val="lowerLetter"/>
      <w:lvlText w:val="%5."/>
      <w:lvlJc w:val="left"/>
      <w:pPr>
        <w:ind w:left="3225" w:hanging="360"/>
      </w:pPr>
      <w:rPr>
        <w:rFonts w:cs="Times New Roman"/>
      </w:rPr>
    </w:lvl>
    <w:lvl w:ilvl="5" w:tplc="0405001B" w:tentative="1">
      <w:start w:val="1"/>
      <w:numFmt w:val="lowerRoman"/>
      <w:lvlText w:val="%6."/>
      <w:lvlJc w:val="right"/>
      <w:pPr>
        <w:ind w:left="3945" w:hanging="180"/>
      </w:pPr>
      <w:rPr>
        <w:rFonts w:cs="Times New Roman"/>
      </w:rPr>
    </w:lvl>
    <w:lvl w:ilvl="6" w:tplc="0405000F" w:tentative="1">
      <w:start w:val="1"/>
      <w:numFmt w:val="decimal"/>
      <w:lvlText w:val="%7."/>
      <w:lvlJc w:val="left"/>
      <w:pPr>
        <w:ind w:left="4665" w:hanging="360"/>
      </w:pPr>
      <w:rPr>
        <w:rFonts w:cs="Times New Roman"/>
      </w:rPr>
    </w:lvl>
    <w:lvl w:ilvl="7" w:tplc="04050019" w:tentative="1">
      <w:start w:val="1"/>
      <w:numFmt w:val="lowerLetter"/>
      <w:lvlText w:val="%8."/>
      <w:lvlJc w:val="left"/>
      <w:pPr>
        <w:ind w:left="5385" w:hanging="360"/>
      </w:pPr>
      <w:rPr>
        <w:rFonts w:cs="Times New Roman"/>
      </w:rPr>
    </w:lvl>
    <w:lvl w:ilvl="8" w:tplc="0405001B" w:tentative="1">
      <w:start w:val="1"/>
      <w:numFmt w:val="lowerRoman"/>
      <w:lvlText w:val="%9."/>
      <w:lvlJc w:val="right"/>
      <w:pPr>
        <w:ind w:left="6105" w:hanging="180"/>
      </w:pPr>
      <w:rPr>
        <w:rFonts w:cs="Times New Roman"/>
      </w:rPr>
    </w:lvl>
  </w:abstractNum>
  <w:abstractNum w:abstractNumId="11">
    <w:nsid w:val="63877A0B"/>
    <w:multiLevelType w:val="hybridMultilevel"/>
    <w:tmpl w:val="9800A95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2"/>
  </w:num>
  <w:num w:numId="6">
    <w:abstractNumId w:val="3"/>
  </w:num>
  <w:num w:numId="7">
    <w:abstractNumId w:val="8"/>
  </w:num>
  <w:num w:numId="8">
    <w:abstractNumId w:val="10"/>
  </w:num>
  <w:num w:numId="9">
    <w:abstractNumId w:val="7"/>
  </w:num>
  <w:num w:numId="10">
    <w:abstractNumId w:val="11"/>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337F8"/>
    <w:rsid w:val="00006F6E"/>
    <w:rsid w:val="0001781D"/>
    <w:rsid w:val="00031F3C"/>
    <w:rsid w:val="00037762"/>
    <w:rsid w:val="0004575C"/>
    <w:rsid w:val="00057D07"/>
    <w:rsid w:val="00060713"/>
    <w:rsid w:val="000622E2"/>
    <w:rsid w:val="000808EA"/>
    <w:rsid w:val="00081237"/>
    <w:rsid w:val="000A5ADF"/>
    <w:rsid w:val="000B009E"/>
    <w:rsid w:val="000B3EDD"/>
    <w:rsid w:val="001159EF"/>
    <w:rsid w:val="00137219"/>
    <w:rsid w:val="001444B6"/>
    <w:rsid w:val="0014600C"/>
    <w:rsid w:val="0016045D"/>
    <w:rsid w:val="00166B89"/>
    <w:rsid w:val="001734F0"/>
    <w:rsid w:val="001A4BF2"/>
    <w:rsid w:val="001B2DC3"/>
    <w:rsid w:val="001B2EE5"/>
    <w:rsid w:val="001F3329"/>
    <w:rsid w:val="001F3426"/>
    <w:rsid w:val="001F7C13"/>
    <w:rsid w:val="0020090E"/>
    <w:rsid w:val="00203C3E"/>
    <w:rsid w:val="00213BCA"/>
    <w:rsid w:val="00217E31"/>
    <w:rsid w:val="002242E4"/>
    <w:rsid w:val="00230193"/>
    <w:rsid w:val="00230987"/>
    <w:rsid w:val="00235BF5"/>
    <w:rsid w:val="002613B4"/>
    <w:rsid w:val="002B0D38"/>
    <w:rsid w:val="002B5E32"/>
    <w:rsid w:val="002C3167"/>
    <w:rsid w:val="002E38E8"/>
    <w:rsid w:val="002E7309"/>
    <w:rsid w:val="002E7906"/>
    <w:rsid w:val="0031349F"/>
    <w:rsid w:val="00323E7D"/>
    <w:rsid w:val="00330126"/>
    <w:rsid w:val="00336763"/>
    <w:rsid w:val="00342AE6"/>
    <w:rsid w:val="003433F5"/>
    <w:rsid w:val="00343B04"/>
    <w:rsid w:val="00351D59"/>
    <w:rsid w:val="00363492"/>
    <w:rsid w:val="00365731"/>
    <w:rsid w:val="003769F6"/>
    <w:rsid w:val="00380D52"/>
    <w:rsid w:val="00395AF1"/>
    <w:rsid w:val="003B6442"/>
    <w:rsid w:val="003C6BC8"/>
    <w:rsid w:val="003F192B"/>
    <w:rsid w:val="003F271D"/>
    <w:rsid w:val="004029C7"/>
    <w:rsid w:val="00403CA5"/>
    <w:rsid w:val="00412E81"/>
    <w:rsid w:val="00421F16"/>
    <w:rsid w:val="00423E2E"/>
    <w:rsid w:val="00436542"/>
    <w:rsid w:val="00436823"/>
    <w:rsid w:val="004401CA"/>
    <w:rsid w:val="00451805"/>
    <w:rsid w:val="0045767A"/>
    <w:rsid w:val="00457A17"/>
    <w:rsid w:val="004B059A"/>
    <w:rsid w:val="004C0915"/>
    <w:rsid w:val="004C3CEC"/>
    <w:rsid w:val="004D08F8"/>
    <w:rsid w:val="00514F6E"/>
    <w:rsid w:val="0052111C"/>
    <w:rsid w:val="0052754B"/>
    <w:rsid w:val="0054374E"/>
    <w:rsid w:val="00546D67"/>
    <w:rsid w:val="00554C8A"/>
    <w:rsid w:val="005603FB"/>
    <w:rsid w:val="005701AC"/>
    <w:rsid w:val="005721CD"/>
    <w:rsid w:val="005745B1"/>
    <w:rsid w:val="00577C96"/>
    <w:rsid w:val="005A2F7E"/>
    <w:rsid w:val="005E3D89"/>
    <w:rsid w:val="005F2ABD"/>
    <w:rsid w:val="005F5EEF"/>
    <w:rsid w:val="006005F2"/>
    <w:rsid w:val="00637D89"/>
    <w:rsid w:val="006401C7"/>
    <w:rsid w:val="006506B6"/>
    <w:rsid w:val="00654DFA"/>
    <w:rsid w:val="0067484D"/>
    <w:rsid w:val="0068184E"/>
    <w:rsid w:val="00683AD0"/>
    <w:rsid w:val="00685965"/>
    <w:rsid w:val="00697955"/>
    <w:rsid w:val="006B0C51"/>
    <w:rsid w:val="006B447C"/>
    <w:rsid w:val="006D7DB1"/>
    <w:rsid w:val="006F6053"/>
    <w:rsid w:val="00716B04"/>
    <w:rsid w:val="0073253C"/>
    <w:rsid w:val="00737D60"/>
    <w:rsid w:val="007515AB"/>
    <w:rsid w:val="00780865"/>
    <w:rsid w:val="00796ACE"/>
    <w:rsid w:val="00797237"/>
    <w:rsid w:val="007A2E68"/>
    <w:rsid w:val="007A6ECF"/>
    <w:rsid w:val="007D2A39"/>
    <w:rsid w:val="00810F53"/>
    <w:rsid w:val="00830AE3"/>
    <w:rsid w:val="00843680"/>
    <w:rsid w:val="0084404D"/>
    <w:rsid w:val="0085242D"/>
    <w:rsid w:val="00855ED9"/>
    <w:rsid w:val="008613D3"/>
    <w:rsid w:val="00862362"/>
    <w:rsid w:val="008727DE"/>
    <w:rsid w:val="00881405"/>
    <w:rsid w:val="0089589D"/>
    <w:rsid w:val="008B0B95"/>
    <w:rsid w:val="008B3637"/>
    <w:rsid w:val="00904F99"/>
    <w:rsid w:val="00904FC0"/>
    <w:rsid w:val="0091785A"/>
    <w:rsid w:val="009274A6"/>
    <w:rsid w:val="00927D0E"/>
    <w:rsid w:val="00936D5A"/>
    <w:rsid w:val="00995165"/>
    <w:rsid w:val="009A0F97"/>
    <w:rsid w:val="009A69D1"/>
    <w:rsid w:val="009D6DB0"/>
    <w:rsid w:val="009E4D15"/>
    <w:rsid w:val="009F57AF"/>
    <w:rsid w:val="009F5C4A"/>
    <w:rsid w:val="00A02961"/>
    <w:rsid w:val="00A118CC"/>
    <w:rsid w:val="00A12C96"/>
    <w:rsid w:val="00A14058"/>
    <w:rsid w:val="00A21EE7"/>
    <w:rsid w:val="00A46B69"/>
    <w:rsid w:val="00A65034"/>
    <w:rsid w:val="00A77AB5"/>
    <w:rsid w:val="00AA5074"/>
    <w:rsid w:val="00AB4AC4"/>
    <w:rsid w:val="00AB7EAC"/>
    <w:rsid w:val="00AC106B"/>
    <w:rsid w:val="00AD7C1B"/>
    <w:rsid w:val="00AF04A1"/>
    <w:rsid w:val="00B0701C"/>
    <w:rsid w:val="00B109D7"/>
    <w:rsid w:val="00B116A5"/>
    <w:rsid w:val="00B17F16"/>
    <w:rsid w:val="00B402A5"/>
    <w:rsid w:val="00B45EAB"/>
    <w:rsid w:val="00B53C39"/>
    <w:rsid w:val="00B62423"/>
    <w:rsid w:val="00B70A36"/>
    <w:rsid w:val="00B77F04"/>
    <w:rsid w:val="00B80F24"/>
    <w:rsid w:val="00B87427"/>
    <w:rsid w:val="00B91BF0"/>
    <w:rsid w:val="00BC790B"/>
    <w:rsid w:val="00BE48A4"/>
    <w:rsid w:val="00BF0A65"/>
    <w:rsid w:val="00BF2D99"/>
    <w:rsid w:val="00C0377D"/>
    <w:rsid w:val="00C03FDC"/>
    <w:rsid w:val="00C319FF"/>
    <w:rsid w:val="00C86B83"/>
    <w:rsid w:val="00CE1C25"/>
    <w:rsid w:val="00CF5518"/>
    <w:rsid w:val="00D167EE"/>
    <w:rsid w:val="00D27D22"/>
    <w:rsid w:val="00D30273"/>
    <w:rsid w:val="00D3135D"/>
    <w:rsid w:val="00D415A8"/>
    <w:rsid w:val="00D7797E"/>
    <w:rsid w:val="00D77981"/>
    <w:rsid w:val="00D86527"/>
    <w:rsid w:val="00DA0528"/>
    <w:rsid w:val="00DA3AF0"/>
    <w:rsid w:val="00DA727C"/>
    <w:rsid w:val="00DB18D1"/>
    <w:rsid w:val="00DE231C"/>
    <w:rsid w:val="00DE4247"/>
    <w:rsid w:val="00DE6DDF"/>
    <w:rsid w:val="00DF37B1"/>
    <w:rsid w:val="00DF6CE9"/>
    <w:rsid w:val="00E2630E"/>
    <w:rsid w:val="00E337F8"/>
    <w:rsid w:val="00E779CA"/>
    <w:rsid w:val="00E805EF"/>
    <w:rsid w:val="00E93412"/>
    <w:rsid w:val="00EA7E4F"/>
    <w:rsid w:val="00EB3819"/>
    <w:rsid w:val="00EC60C9"/>
    <w:rsid w:val="00F05E3D"/>
    <w:rsid w:val="00F10D66"/>
    <w:rsid w:val="00F15587"/>
    <w:rsid w:val="00F27CB7"/>
    <w:rsid w:val="00F55141"/>
    <w:rsid w:val="00F663E9"/>
    <w:rsid w:val="00F71106"/>
    <w:rsid w:val="00F86948"/>
    <w:rsid w:val="00FE242C"/>
    <w:rsid w:val="00FE2823"/>
    <w:rsid w:val="00FE44DC"/>
    <w:rsid w:val="00FF44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5EAB"/>
    <w:pPr>
      <w:suppressAutoHyphens/>
    </w:pPr>
    <w:rPr>
      <w:rFonts w:eastAsia="SimSun" w:cs="Mangal"/>
      <w:kern w:val="1"/>
      <w:sz w:val="24"/>
      <w:szCs w:val="24"/>
      <w:lang w:eastAsia="hi-IN" w:bidi="hi-IN"/>
    </w:rPr>
  </w:style>
  <w:style w:type="paragraph" w:styleId="Nadpis1">
    <w:name w:val="heading 1"/>
    <w:basedOn w:val="Normln"/>
    <w:next w:val="Zkladntext"/>
    <w:link w:val="Nadpis1Char"/>
    <w:uiPriority w:val="99"/>
    <w:qFormat/>
    <w:rsid w:val="00B45EAB"/>
    <w:pPr>
      <w:keepNext/>
      <w:jc w:val="center"/>
      <w:outlineLvl w:val="0"/>
    </w:pPr>
    <w:rPr>
      <w:rFonts w:ascii="CopprplGoth AT" w:hAnsi="CopprplGoth AT"/>
      <w:b/>
      <w:i/>
      <w:sz w:val="28"/>
    </w:rPr>
  </w:style>
  <w:style w:type="paragraph" w:styleId="Nadpis2">
    <w:name w:val="heading 2"/>
    <w:basedOn w:val="Normln"/>
    <w:next w:val="Zkladntext"/>
    <w:link w:val="Nadpis2Char"/>
    <w:uiPriority w:val="99"/>
    <w:qFormat/>
    <w:rsid w:val="00B45EAB"/>
    <w:pPr>
      <w:keepNext/>
      <w:numPr>
        <w:ilvl w:val="1"/>
        <w:numId w:val="1"/>
      </w:numPr>
      <w:ind w:firstLine="720"/>
      <w:jc w:val="both"/>
      <w:outlineLvl w:val="1"/>
    </w:pPr>
    <w:rPr>
      <w:rFonts w:ascii="CopprplGoth Cn AT" w:hAnsi="CopprplGoth Cn AT"/>
      <w:b/>
    </w:rPr>
  </w:style>
  <w:style w:type="paragraph" w:styleId="Nadpis3">
    <w:name w:val="heading 3"/>
    <w:basedOn w:val="Normln"/>
    <w:next w:val="Zkladntext"/>
    <w:link w:val="Nadpis3Char"/>
    <w:uiPriority w:val="99"/>
    <w:qFormat/>
    <w:rsid w:val="00B45EAB"/>
    <w:pPr>
      <w:keepNext/>
      <w:numPr>
        <w:ilvl w:val="2"/>
        <w:numId w:val="1"/>
      </w:numPr>
      <w:jc w:val="both"/>
      <w:outlineLvl w:val="2"/>
    </w:pPr>
    <w:rPr>
      <w:rFonts w:ascii="CopprplGoth Bd AT" w:hAnsi="CopprplGoth Bd AT"/>
      <w:b/>
      <w:i/>
      <w:sz w:val="16"/>
    </w:rPr>
  </w:style>
  <w:style w:type="paragraph" w:styleId="Nadpis4">
    <w:name w:val="heading 4"/>
    <w:basedOn w:val="Normln"/>
    <w:next w:val="Zkladntext"/>
    <w:link w:val="Nadpis4Char"/>
    <w:uiPriority w:val="99"/>
    <w:qFormat/>
    <w:rsid w:val="00B45EAB"/>
    <w:pPr>
      <w:keepNext/>
      <w:numPr>
        <w:ilvl w:val="3"/>
        <w:numId w:val="1"/>
      </w:numPr>
      <w:outlineLvl w:val="3"/>
    </w:pPr>
    <w:rPr>
      <w:rFonts w:ascii="CopprplGoth Bd AT" w:hAnsi="CopprplGoth Bd AT"/>
    </w:rPr>
  </w:style>
  <w:style w:type="paragraph" w:styleId="Nadpis5">
    <w:name w:val="heading 5"/>
    <w:basedOn w:val="Normln"/>
    <w:next w:val="Zkladntext"/>
    <w:link w:val="Nadpis5Char"/>
    <w:uiPriority w:val="99"/>
    <w:qFormat/>
    <w:rsid w:val="00B45EAB"/>
    <w:pPr>
      <w:keepNext/>
      <w:numPr>
        <w:ilvl w:val="4"/>
        <w:numId w:val="1"/>
      </w:numPr>
      <w:jc w:val="center"/>
      <w:outlineLvl w:val="4"/>
    </w:pPr>
    <w:rPr>
      <w:b/>
      <w:i/>
    </w:rPr>
  </w:style>
  <w:style w:type="paragraph" w:styleId="Nadpis6">
    <w:name w:val="heading 6"/>
    <w:basedOn w:val="Normln"/>
    <w:next w:val="Zkladntext"/>
    <w:link w:val="Nadpis6Char1"/>
    <w:uiPriority w:val="99"/>
    <w:qFormat/>
    <w:rsid w:val="00B45EAB"/>
    <w:pPr>
      <w:keepNext/>
      <w:numPr>
        <w:ilvl w:val="5"/>
        <w:numId w:val="1"/>
      </w:numPr>
      <w:jc w:val="both"/>
      <w:outlineLvl w:val="5"/>
    </w:pPr>
    <w:rPr>
      <w:rFonts w:ascii="CopprplGoth Bd AT" w:hAnsi="CopprplGoth Bd AT"/>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B5E32"/>
    <w:rPr>
      <w:rFonts w:ascii="Cambria" w:hAnsi="Cambria" w:cs="Mangal"/>
      <w:b/>
      <w:bCs/>
      <w:kern w:val="32"/>
      <w:sz w:val="29"/>
      <w:szCs w:val="29"/>
      <w:lang w:eastAsia="hi-IN" w:bidi="hi-IN"/>
    </w:rPr>
  </w:style>
  <w:style w:type="character" w:customStyle="1" w:styleId="Nadpis2Char">
    <w:name w:val="Nadpis 2 Char"/>
    <w:basedOn w:val="Standardnpsmoodstavce"/>
    <w:link w:val="Nadpis2"/>
    <w:uiPriority w:val="99"/>
    <w:semiHidden/>
    <w:locked/>
    <w:rsid w:val="002B5E32"/>
    <w:rPr>
      <w:rFonts w:ascii="Cambria" w:hAnsi="Cambria" w:cs="Mangal"/>
      <w:b/>
      <w:bCs/>
      <w:i/>
      <w:iCs/>
      <w:kern w:val="1"/>
      <w:sz w:val="25"/>
      <w:szCs w:val="25"/>
      <w:lang w:eastAsia="hi-IN" w:bidi="hi-IN"/>
    </w:rPr>
  </w:style>
  <w:style w:type="character" w:customStyle="1" w:styleId="Nadpis3Char">
    <w:name w:val="Nadpis 3 Char"/>
    <w:basedOn w:val="Standardnpsmoodstavce"/>
    <w:link w:val="Nadpis3"/>
    <w:uiPriority w:val="99"/>
    <w:semiHidden/>
    <w:locked/>
    <w:rsid w:val="002B5E32"/>
    <w:rPr>
      <w:rFonts w:ascii="Cambria" w:hAnsi="Cambria" w:cs="Mangal"/>
      <w:b/>
      <w:bCs/>
      <w:kern w:val="1"/>
      <w:sz w:val="23"/>
      <w:szCs w:val="23"/>
      <w:lang w:eastAsia="hi-IN" w:bidi="hi-IN"/>
    </w:rPr>
  </w:style>
  <w:style w:type="character" w:customStyle="1" w:styleId="Nadpis4Char">
    <w:name w:val="Nadpis 4 Char"/>
    <w:basedOn w:val="Standardnpsmoodstavce"/>
    <w:link w:val="Nadpis4"/>
    <w:uiPriority w:val="99"/>
    <w:semiHidden/>
    <w:locked/>
    <w:rsid w:val="002B5E32"/>
    <w:rPr>
      <w:rFonts w:ascii="Calibri" w:hAnsi="Calibri" w:cs="Mangal"/>
      <w:b/>
      <w:bCs/>
      <w:kern w:val="1"/>
      <w:sz w:val="25"/>
      <w:szCs w:val="25"/>
      <w:lang w:eastAsia="hi-IN" w:bidi="hi-IN"/>
    </w:rPr>
  </w:style>
  <w:style w:type="character" w:customStyle="1" w:styleId="Nadpis5Char">
    <w:name w:val="Nadpis 5 Char"/>
    <w:basedOn w:val="Standardnpsmoodstavce"/>
    <w:link w:val="Nadpis5"/>
    <w:uiPriority w:val="99"/>
    <w:semiHidden/>
    <w:locked/>
    <w:rsid w:val="002B5E32"/>
    <w:rPr>
      <w:rFonts w:ascii="Calibri" w:hAnsi="Calibri" w:cs="Mangal"/>
      <w:b/>
      <w:bCs/>
      <w:i/>
      <w:iCs/>
      <w:kern w:val="1"/>
      <w:sz w:val="23"/>
      <w:szCs w:val="23"/>
      <w:lang w:eastAsia="hi-IN" w:bidi="hi-IN"/>
    </w:rPr>
  </w:style>
  <w:style w:type="character" w:customStyle="1" w:styleId="Nadpis6Char1">
    <w:name w:val="Nadpis 6 Char1"/>
    <w:basedOn w:val="Standardnpsmoodstavce"/>
    <w:link w:val="Nadpis6"/>
    <w:uiPriority w:val="99"/>
    <w:semiHidden/>
    <w:locked/>
    <w:rsid w:val="002B5E32"/>
    <w:rPr>
      <w:rFonts w:ascii="Calibri" w:hAnsi="Calibri" w:cs="Mangal"/>
      <w:b/>
      <w:bCs/>
      <w:kern w:val="1"/>
      <w:sz w:val="20"/>
      <w:szCs w:val="20"/>
      <w:lang w:eastAsia="hi-IN" w:bidi="hi-IN"/>
    </w:rPr>
  </w:style>
  <w:style w:type="character" w:customStyle="1" w:styleId="Absatz-Standardschriftart">
    <w:name w:val="Absatz-Standardschriftart"/>
    <w:uiPriority w:val="99"/>
    <w:rsid w:val="00B45EAB"/>
  </w:style>
  <w:style w:type="character" w:customStyle="1" w:styleId="WW-Absatz-Standardschriftart">
    <w:name w:val="WW-Absatz-Standardschriftart"/>
    <w:uiPriority w:val="99"/>
    <w:rsid w:val="00B45EAB"/>
  </w:style>
  <w:style w:type="character" w:customStyle="1" w:styleId="WW-Absatz-Standardschriftart1">
    <w:name w:val="WW-Absatz-Standardschriftart1"/>
    <w:uiPriority w:val="99"/>
    <w:rsid w:val="00B45EAB"/>
  </w:style>
  <w:style w:type="character" w:customStyle="1" w:styleId="WW-Absatz-Standardschriftart11">
    <w:name w:val="WW-Absatz-Standardschriftart11"/>
    <w:uiPriority w:val="99"/>
    <w:rsid w:val="00B45EAB"/>
  </w:style>
  <w:style w:type="character" w:customStyle="1" w:styleId="WW-Absatz-Standardschriftart111">
    <w:name w:val="WW-Absatz-Standardschriftart111"/>
    <w:uiPriority w:val="99"/>
    <w:rsid w:val="00B45EAB"/>
  </w:style>
  <w:style w:type="character" w:customStyle="1" w:styleId="Standardnpsmoodstavce1">
    <w:name w:val="Standardní písmo odstavce1"/>
    <w:uiPriority w:val="99"/>
    <w:rsid w:val="00B45EAB"/>
  </w:style>
  <w:style w:type="character" w:customStyle="1" w:styleId="Hypertextovodkaz1">
    <w:name w:val="Hypertextový odkaz1"/>
    <w:uiPriority w:val="99"/>
    <w:rsid w:val="00B45EAB"/>
    <w:rPr>
      <w:color w:val="0000FF"/>
      <w:u w:val="single"/>
    </w:rPr>
  </w:style>
  <w:style w:type="character" w:customStyle="1" w:styleId="Sledovanodkaz1">
    <w:name w:val="Sledovaný odkaz1"/>
    <w:uiPriority w:val="99"/>
    <w:rsid w:val="00B45EAB"/>
    <w:rPr>
      <w:color w:val="800080"/>
      <w:u w:val="single"/>
    </w:rPr>
  </w:style>
  <w:style w:type="character" w:customStyle="1" w:styleId="slostrnky1">
    <w:name w:val="Číslo stránky1"/>
    <w:basedOn w:val="Standardnpsmoodstavce1"/>
    <w:uiPriority w:val="99"/>
    <w:rsid w:val="00B45EAB"/>
    <w:rPr>
      <w:rFonts w:cs="Times New Roman"/>
    </w:rPr>
  </w:style>
  <w:style w:type="character" w:styleId="Hypertextovodkaz">
    <w:name w:val="Hyperlink"/>
    <w:basedOn w:val="Standardnpsmoodstavce"/>
    <w:uiPriority w:val="99"/>
    <w:rsid w:val="00B45EAB"/>
    <w:rPr>
      <w:rFonts w:cs="Times New Roman"/>
      <w:color w:val="0000FF"/>
      <w:u w:val="single"/>
    </w:rPr>
  </w:style>
  <w:style w:type="character" w:customStyle="1" w:styleId="platne1">
    <w:name w:val="platne1"/>
    <w:basedOn w:val="Standardnpsmoodstavce1"/>
    <w:uiPriority w:val="99"/>
    <w:rsid w:val="00B45EAB"/>
    <w:rPr>
      <w:rFonts w:cs="Times New Roman"/>
    </w:rPr>
  </w:style>
  <w:style w:type="character" w:customStyle="1" w:styleId="Nadpis6Char">
    <w:name w:val="Nadpis 6 Char"/>
    <w:uiPriority w:val="99"/>
    <w:rsid w:val="00B45EAB"/>
    <w:rPr>
      <w:rFonts w:ascii="CopprplGoth Bd AT" w:hAnsi="CopprplGoth Bd AT"/>
      <w:i/>
      <w:kern w:val="1"/>
      <w:sz w:val="28"/>
    </w:rPr>
  </w:style>
  <w:style w:type="character" w:customStyle="1" w:styleId="apple-style-span">
    <w:name w:val="apple-style-span"/>
    <w:basedOn w:val="Standardnpsmoodstavce1"/>
    <w:uiPriority w:val="99"/>
    <w:rsid w:val="00B45EAB"/>
    <w:rPr>
      <w:rFonts w:cs="Times New Roman"/>
    </w:rPr>
  </w:style>
  <w:style w:type="character" w:customStyle="1" w:styleId="tsubjname">
    <w:name w:val="tsubjname"/>
    <w:basedOn w:val="Standardnpsmoodstavce1"/>
    <w:uiPriority w:val="99"/>
    <w:rsid w:val="00B45EAB"/>
    <w:rPr>
      <w:rFonts w:cs="Times New Roman"/>
    </w:rPr>
  </w:style>
  <w:style w:type="character" w:customStyle="1" w:styleId="ZpatChar">
    <w:name w:val="Zápatí Char"/>
    <w:uiPriority w:val="99"/>
    <w:rsid w:val="00B45EAB"/>
    <w:rPr>
      <w:kern w:val="1"/>
      <w:sz w:val="24"/>
    </w:rPr>
  </w:style>
  <w:style w:type="character" w:customStyle="1" w:styleId="ListLabel1">
    <w:name w:val="ListLabel 1"/>
    <w:uiPriority w:val="99"/>
    <w:rsid w:val="00B45EAB"/>
    <w:rPr>
      <w:rFonts w:eastAsia="Times New Roman"/>
    </w:rPr>
  </w:style>
  <w:style w:type="character" w:customStyle="1" w:styleId="ListLabel2">
    <w:name w:val="ListLabel 2"/>
    <w:uiPriority w:val="99"/>
    <w:rsid w:val="00B45EAB"/>
  </w:style>
  <w:style w:type="character" w:customStyle="1" w:styleId="Symbolyproslovn">
    <w:name w:val="Symboly pro číslování"/>
    <w:uiPriority w:val="99"/>
    <w:rsid w:val="00B45EAB"/>
  </w:style>
  <w:style w:type="character" w:customStyle="1" w:styleId="WW8Num2z0">
    <w:name w:val="WW8Num2z0"/>
    <w:uiPriority w:val="99"/>
    <w:rsid w:val="00B45EAB"/>
    <w:rPr>
      <w:rFonts w:ascii="Times New Roman" w:hAnsi="Times New Roman"/>
    </w:rPr>
  </w:style>
  <w:style w:type="character" w:customStyle="1" w:styleId="Odrky">
    <w:name w:val="Odrážky"/>
    <w:uiPriority w:val="99"/>
    <w:rsid w:val="00B45EAB"/>
    <w:rPr>
      <w:rFonts w:ascii="OpenSymbol" w:eastAsia="OpenSymbol" w:hAnsi="OpenSymbol"/>
    </w:rPr>
  </w:style>
  <w:style w:type="paragraph" w:customStyle="1" w:styleId="Nadpis">
    <w:name w:val="Nadpis"/>
    <w:basedOn w:val="Normln"/>
    <w:next w:val="Zkladntext"/>
    <w:uiPriority w:val="99"/>
    <w:rsid w:val="00B45EAB"/>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45EAB"/>
    <w:pPr>
      <w:jc w:val="both"/>
    </w:pPr>
    <w:rPr>
      <w:i/>
    </w:rPr>
  </w:style>
  <w:style w:type="character" w:customStyle="1" w:styleId="ZkladntextChar">
    <w:name w:val="Základní text Char"/>
    <w:basedOn w:val="Standardnpsmoodstavce"/>
    <w:link w:val="Zkladntext"/>
    <w:uiPriority w:val="99"/>
    <w:locked/>
    <w:rsid w:val="00436823"/>
    <w:rPr>
      <w:rFonts w:eastAsia="SimSun" w:cs="Times New Roman"/>
      <w:i/>
      <w:kern w:val="1"/>
      <w:sz w:val="24"/>
      <w:lang w:eastAsia="hi-IN" w:bidi="hi-IN"/>
    </w:rPr>
  </w:style>
  <w:style w:type="paragraph" w:styleId="Seznam">
    <w:name w:val="List"/>
    <w:basedOn w:val="Zkladntext"/>
    <w:uiPriority w:val="99"/>
    <w:rsid w:val="00B45EAB"/>
  </w:style>
  <w:style w:type="paragraph" w:customStyle="1" w:styleId="Popisek">
    <w:name w:val="Popisek"/>
    <w:basedOn w:val="Normln"/>
    <w:uiPriority w:val="99"/>
    <w:rsid w:val="00B45EAB"/>
    <w:pPr>
      <w:suppressLineNumbers/>
      <w:spacing w:before="120" w:after="120"/>
    </w:pPr>
    <w:rPr>
      <w:i/>
      <w:iCs/>
    </w:rPr>
  </w:style>
  <w:style w:type="paragraph" w:customStyle="1" w:styleId="Rejstk">
    <w:name w:val="Rejstřík"/>
    <w:basedOn w:val="Normln"/>
    <w:uiPriority w:val="99"/>
    <w:rsid w:val="00B45EAB"/>
    <w:pPr>
      <w:suppressLineNumbers/>
    </w:pPr>
  </w:style>
  <w:style w:type="paragraph" w:customStyle="1" w:styleId="latina">
    <w:name w:val="latina"/>
    <w:basedOn w:val="Normln"/>
    <w:uiPriority w:val="99"/>
    <w:rsid w:val="00B45EAB"/>
    <w:pPr>
      <w:jc w:val="both"/>
    </w:pPr>
    <w:rPr>
      <w:i/>
      <w:sz w:val="80"/>
    </w:rPr>
  </w:style>
  <w:style w:type="paragraph" w:customStyle="1" w:styleId="ejmno">
    <w:name w:val="e. jméno"/>
    <w:basedOn w:val="Normln"/>
    <w:uiPriority w:val="99"/>
    <w:rsid w:val="00B45EAB"/>
    <w:pPr>
      <w:jc w:val="both"/>
    </w:pPr>
    <w:rPr>
      <w:b/>
      <w:sz w:val="80"/>
    </w:rPr>
  </w:style>
  <w:style w:type="paragraph" w:customStyle="1" w:styleId="angljm">
    <w:name w:val="angl. jm."/>
    <w:basedOn w:val="Normln"/>
    <w:uiPriority w:val="99"/>
    <w:rsid w:val="00B45EAB"/>
    <w:pPr>
      <w:jc w:val="both"/>
    </w:pPr>
    <w:rPr>
      <w:b/>
      <w:sz w:val="40"/>
    </w:rPr>
  </w:style>
  <w:style w:type="paragraph" w:customStyle="1" w:styleId="textjmen">
    <w:name w:val="text jmen."/>
    <w:basedOn w:val="Normln"/>
    <w:uiPriority w:val="99"/>
    <w:rsid w:val="00B45EAB"/>
    <w:pPr>
      <w:jc w:val="both"/>
    </w:pPr>
    <w:rPr>
      <w:sz w:val="30"/>
    </w:rPr>
  </w:style>
  <w:style w:type="paragraph" w:customStyle="1" w:styleId="jmentext">
    <w:name w:val="jmen. text"/>
    <w:basedOn w:val="Normln"/>
    <w:uiPriority w:val="99"/>
    <w:rsid w:val="00B45EAB"/>
    <w:pPr>
      <w:jc w:val="both"/>
    </w:pPr>
    <w:rPr>
      <w:sz w:val="30"/>
    </w:rPr>
  </w:style>
  <w:style w:type="paragraph" w:customStyle="1" w:styleId="Zkladntext21">
    <w:name w:val="Základní text 21"/>
    <w:basedOn w:val="Normln"/>
    <w:uiPriority w:val="99"/>
    <w:rsid w:val="00B45EAB"/>
    <w:pPr>
      <w:spacing w:line="360" w:lineRule="auto"/>
      <w:ind w:left="720"/>
      <w:jc w:val="both"/>
    </w:pPr>
    <w:rPr>
      <w:i/>
    </w:rPr>
  </w:style>
  <w:style w:type="paragraph" w:customStyle="1" w:styleId="Zkladntext22">
    <w:name w:val="Základní text 22"/>
    <w:basedOn w:val="Normln"/>
    <w:uiPriority w:val="99"/>
    <w:rsid w:val="00B45EAB"/>
    <w:pPr>
      <w:jc w:val="both"/>
    </w:pPr>
    <w:rPr>
      <w:i/>
      <w:sz w:val="20"/>
    </w:rPr>
  </w:style>
  <w:style w:type="paragraph" w:styleId="Zpat">
    <w:name w:val="footer"/>
    <w:basedOn w:val="Normln"/>
    <w:link w:val="ZpatChar1"/>
    <w:uiPriority w:val="99"/>
    <w:rsid w:val="00B45EAB"/>
    <w:pPr>
      <w:suppressLineNumbers/>
      <w:tabs>
        <w:tab w:val="center" w:pos="4536"/>
        <w:tab w:val="right" w:pos="9072"/>
      </w:tabs>
    </w:pPr>
  </w:style>
  <w:style w:type="character" w:customStyle="1" w:styleId="ZpatChar1">
    <w:name w:val="Zápatí Char1"/>
    <w:basedOn w:val="Standardnpsmoodstavce"/>
    <w:link w:val="Zpat"/>
    <w:uiPriority w:val="99"/>
    <w:semiHidden/>
    <w:locked/>
    <w:rsid w:val="002B5E32"/>
    <w:rPr>
      <w:rFonts w:eastAsia="SimSun" w:cs="Mangal"/>
      <w:kern w:val="1"/>
      <w:sz w:val="21"/>
      <w:szCs w:val="21"/>
      <w:lang w:eastAsia="hi-IN" w:bidi="hi-IN"/>
    </w:rPr>
  </w:style>
  <w:style w:type="paragraph" w:styleId="Zhlav">
    <w:name w:val="header"/>
    <w:basedOn w:val="Normln"/>
    <w:link w:val="ZhlavChar"/>
    <w:uiPriority w:val="99"/>
    <w:rsid w:val="00B45EAB"/>
    <w:pPr>
      <w:suppressLineNumbers/>
      <w:tabs>
        <w:tab w:val="center" w:pos="4536"/>
        <w:tab w:val="right" w:pos="9072"/>
      </w:tabs>
    </w:pPr>
  </w:style>
  <w:style w:type="character" w:customStyle="1" w:styleId="ZhlavChar">
    <w:name w:val="Záhlaví Char"/>
    <w:basedOn w:val="Standardnpsmoodstavce"/>
    <w:link w:val="Zhlav"/>
    <w:uiPriority w:val="99"/>
    <w:semiHidden/>
    <w:locked/>
    <w:rsid w:val="002B5E32"/>
    <w:rPr>
      <w:rFonts w:eastAsia="SimSun" w:cs="Mangal"/>
      <w:kern w:val="1"/>
      <w:sz w:val="21"/>
      <w:szCs w:val="21"/>
      <w:lang w:eastAsia="hi-IN" w:bidi="hi-IN"/>
    </w:rPr>
  </w:style>
  <w:style w:type="paragraph" w:customStyle="1" w:styleId="BodyText21">
    <w:name w:val="Body Text 21"/>
    <w:basedOn w:val="Normln"/>
    <w:uiPriority w:val="99"/>
    <w:rsid w:val="00B45EAB"/>
    <w:pPr>
      <w:overflowPunct w:val="0"/>
      <w:jc w:val="both"/>
    </w:pPr>
  </w:style>
  <w:style w:type="paragraph" w:customStyle="1" w:styleId="Textbubliny1">
    <w:name w:val="Text bubliny1"/>
    <w:basedOn w:val="Normln"/>
    <w:uiPriority w:val="99"/>
    <w:rsid w:val="00B45EAB"/>
    <w:rPr>
      <w:rFonts w:ascii="Tahoma" w:hAnsi="Tahoma" w:cs="Tahoma"/>
      <w:sz w:val="16"/>
      <w:szCs w:val="16"/>
    </w:rPr>
  </w:style>
  <w:style w:type="paragraph" w:styleId="Zkladntextodsazen">
    <w:name w:val="Body Text Indent"/>
    <w:basedOn w:val="Normln"/>
    <w:link w:val="ZkladntextodsazenChar"/>
    <w:uiPriority w:val="99"/>
    <w:rsid w:val="00B45EAB"/>
    <w:pPr>
      <w:overflowPunct w:val="0"/>
      <w:spacing w:after="120"/>
      <w:ind w:left="283"/>
    </w:pPr>
  </w:style>
  <w:style w:type="character" w:customStyle="1" w:styleId="ZkladntextodsazenChar">
    <w:name w:val="Základní text odsazený Char"/>
    <w:basedOn w:val="Standardnpsmoodstavce"/>
    <w:link w:val="Zkladntextodsazen"/>
    <w:uiPriority w:val="99"/>
    <w:semiHidden/>
    <w:locked/>
    <w:rsid w:val="002B5E32"/>
    <w:rPr>
      <w:rFonts w:eastAsia="SimSun" w:cs="Mangal"/>
      <w:kern w:val="1"/>
      <w:sz w:val="21"/>
      <w:szCs w:val="21"/>
      <w:lang w:eastAsia="hi-IN" w:bidi="hi-IN"/>
    </w:rPr>
  </w:style>
  <w:style w:type="paragraph" w:customStyle="1" w:styleId="Zkladntext23">
    <w:name w:val="Základní text 23"/>
    <w:basedOn w:val="Normln"/>
    <w:uiPriority w:val="99"/>
    <w:rsid w:val="00B45EAB"/>
    <w:pPr>
      <w:jc w:val="both"/>
    </w:pPr>
    <w:rPr>
      <w:i/>
      <w:sz w:val="20"/>
    </w:rPr>
  </w:style>
  <w:style w:type="paragraph" w:customStyle="1" w:styleId="BodyText22">
    <w:name w:val="Body Text 22"/>
    <w:basedOn w:val="Normln"/>
    <w:uiPriority w:val="99"/>
    <w:rsid w:val="00B45EAB"/>
    <w:pPr>
      <w:jc w:val="both"/>
    </w:pPr>
    <w:rPr>
      <w:i/>
      <w:sz w:val="20"/>
    </w:rPr>
  </w:style>
  <w:style w:type="paragraph" w:customStyle="1" w:styleId="Obsahtabulky">
    <w:name w:val="Obsah tabulky"/>
    <w:basedOn w:val="Normln"/>
    <w:uiPriority w:val="99"/>
    <w:rsid w:val="00B45EAB"/>
    <w:pPr>
      <w:suppressLineNumbers/>
    </w:pPr>
  </w:style>
  <w:style w:type="paragraph" w:customStyle="1" w:styleId="Nadpistabulky">
    <w:name w:val="Nadpis tabulky"/>
    <w:basedOn w:val="Obsahtabulky"/>
    <w:uiPriority w:val="99"/>
    <w:rsid w:val="00B45EAB"/>
    <w:pPr>
      <w:jc w:val="center"/>
    </w:pPr>
    <w:rPr>
      <w:b/>
      <w:bCs/>
    </w:rPr>
  </w:style>
  <w:style w:type="table" w:styleId="Mkatabulky">
    <w:name w:val="Table Grid"/>
    <w:basedOn w:val="Normlntabulka"/>
    <w:uiPriority w:val="99"/>
    <w:rsid w:val="008727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AB7EAC"/>
    <w:rPr>
      <w:rFonts w:ascii="Segoe UI" w:hAnsi="Segoe UI"/>
      <w:sz w:val="18"/>
      <w:szCs w:val="16"/>
    </w:rPr>
  </w:style>
  <w:style w:type="character" w:customStyle="1" w:styleId="TextbublinyChar">
    <w:name w:val="Text bubliny Char"/>
    <w:basedOn w:val="Standardnpsmoodstavce"/>
    <w:link w:val="Textbubliny"/>
    <w:uiPriority w:val="99"/>
    <w:semiHidden/>
    <w:locked/>
    <w:rsid w:val="00AB7EAC"/>
    <w:rPr>
      <w:rFonts w:ascii="Segoe UI" w:eastAsia="SimSun" w:hAnsi="Segoe UI" w:cs="Mangal"/>
      <w:kern w:val="1"/>
      <w:sz w:val="16"/>
      <w:szCs w:val="16"/>
      <w:lang w:eastAsia="hi-IN" w:bidi="hi-IN"/>
    </w:rPr>
  </w:style>
  <w:style w:type="paragraph" w:styleId="Odstavecseseznamem">
    <w:name w:val="List Paragraph"/>
    <w:basedOn w:val="Normln"/>
    <w:uiPriority w:val="99"/>
    <w:qFormat/>
    <w:rsid w:val="0052111C"/>
    <w:pPr>
      <w:suppressAutoHyphens w:val="0"/>
      <w:spacing w:after="200" w:line="276" w:lineRule="auto"/>
      <w:ind w:left="720"/>
      <w:contextualSpacing/>
    </w:pPr>
    <w:rPr>
      <w:rFonts w:ascii="Calibri" w:eastAsia="Times New Roman" w:hAnsi="Calibri" w:cs="Times New Roman"/>
      <w:kern w:val="0"/>
      <w:sz w:val="22"/>
      <w:szCs w:val="22"/>
      <w:lang w:eastAsia="cs-CZ" w:bidi="ar-SA"/>
    </w:rPr>
  </w:style>
  <w:style w:type="paragraph" w:styleId="Nzev">
    <w:name w:val="Title"/>
    <w:basedOn w:val="Normln"/>
    <w:next w:val="Normln"/>
    <w:link w:val="NzevChar"/>
    <w:qFormat/>
    <w:locked/>
    <w:rsid w:val="00E93412"/>
    <w:pPr>
      <w:spacing w:before="240" w:after="60"/>
      <w:jc w:val="center"/>
      <w:outlineLvl w:val="0"/>
    </w:pPr>
    <w:rPr>
      <w:rFonts w:asciiTheme="majorHAnsi" w:eastAsiaTheme="majorEastAsia" w:hAnsiTheme="majorHAnsi"/>
      <w:b/>
      <w:bCs/>
      <w:kern w:val="28"/>
      <w:sz w:val="32"/>
      <w:szCs w:val="29"/>
    </w:rPr>
  </w:style>
  <w:style w:type="character" w:customStyle="1" w:styleId="NzevChar">
    <w:name w:val="Název Char"/>
    <w:basedOn w:val="Standardnpsmoodstavce"/>
    <w:link w:val="Nzev"/>
    <w:rsid w:val="00E93412"/>
    <w:rPr>
      <w:rFonts w:asciiTheme="majorHAnsi" w:eastAsiaTheme="majorEastAsia" w:hAnsiTheme="majorHAnsi" w:cs="Mangal"/>
      <w:b/>
      <w:bCs/>
      <w:kern w:val="28"/>
      <w:sz w:val="32"/>
      <w:szCs w:val="29"/>
      <w:lang w:eastAsia="hi-IN" w:bidi="hi-IN"/>
    </w:rPr>
  </w:style>
</w:styles>
</file>

<file path=word/webSettings.xml><?xml version="1.0" encoding="utf-8"?>
<w:webSettings xmlns:r="http://schemas.openxmlformats.org/officeDocument/2006/relationships" xmlns:w="http://schemas.openxmlformats.org/wordprocessingml/2006/main">
  <w:divs>
    <w:div w:id="14447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776</Words>
  <Characters>4581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HP</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KB</dc:creator>
  <cp:keywords>2</cp:keywords>
  <cp:lastModifiedBy>nerad</cp:lastModifiedBy>
  <cp:revision>6</cp:revision>
  <cp:lastPrinted>2017-04-07T06:48:00Z</cp:lastPrinted>
  <dcterms:created xsi:type="dcterms:W3CDTF">2018-10-05T08:57:00Z</dcterms:created>
  <dcterms:modified xsi:type="dcterms:W3CDTF">2019-08-24T11:16:00Z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